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044" w:rsidRDefault="00E16373" w:rsidP="007500A6">
      <w:pPr>
        <w:tabs>
          <w:tab w:val="left" w:pos="5954"/>
        </w:tabs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מינהל</w:t>
      </w:r>
      <w:r w:rsidR="00AD0044">
        <w:rPr>
          <w:rFonts w:cs="David" w:hint="cs"/>
          <w:b/>
          <w:bCs/>
          <w:sz w:val="28"/>
          <w:szCs w:val="28"/>
          <w:rtl/>
        </w:rPr>
        <w:t xml:space="preserve"> המוצר התיירותי</w:t>
      </w:r>
    </w:p>
    <w:p w:rsidR="005E5852" w:rsidRPr="00422524" w:rsidRDefault="00E16373" w:rsidP="00815FF8">
      <w:pPr>
        <w:tabs>
          <w:tab w:val="left" w:pos="5954"/>
        </w:tabs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האגף ל</w:t>
      </w:r>
      <w:r w:rsidR="005E5852" w:rsidRPr="00422524">
        <w:rPr>
          <w:rFonts w:cs="David"/>
          <w:b/>
          <w:bCs/>
          <w:sz w:val="28"/>
          <w:szCs w:val="28"/>
          <w:rtl/>
        </w:rPr>
        <w:t>הכשרה מקצועית בתיירות</w:t>
      </w:r>
      <w:r w:rsidR="007500A6">
        <w:rPr>
          <w:rFonts w:cs="David" w:hint="cs"/>
          <w:sz w:val="28"/>
          <w:szCs w:val="28"/>
          <w:rtl/>
        </w:rPr>
        <w:tab/>
      </w:r>
      <w:r w:rsidR="00BB09E6">
        <w:rPr>
          <w:rFonts w:cs="David"/>
          <w:sz w:val="28"/>
          <w:szCs w:val="28"/>
          <w:rtl/>
        </w:rPr>
        <w:t>ז' סיון תשע"ג</w:t>
      </w:r>
    </w:p>
    <w:p w:rsidR="005E5852" w:rsidRPr="00422524" w:rsidRDefault="005E5852" w:rsidP="00F11B4C">
      <w:pPr>
        <w:tabs>
          <w:tab w:val="left" w:pos="5954"/>
        </w:tabs>
        <w:rPr>
          <w:rFonts w:cs="David"/>
          <w:sz w:val="28"/>
          <w:szCs w:val="28"/>
          <w:rtl/>
        </w:rPr>
      </w:pPr>
      <w:r w:rsidRPr="00422524">
        <w:rPr>
          <w:rFonts w:cs="David"/>
          <w:b/>
          <w:bCs/>
          <w:sz w:val="28"/>
          <w:szCs w:val="28"/>
          <w:rtl/>
        </w:rPr>
        <w:t xml:space="preserve">טלפון: </w:t>
      </w:r>
      <w:r w:rsidRPr="00422524">
        <w:rPr>
          <w:rFonts w:hAnsi="David Transparent" w:cs="David"/>
          <w:b/>
          <w:bCs/>
          <w:sz w:val="28"/>
          <w:szCs w:val="28"/>
        </w:rPr>
        <w:t>02-</w:t>
      </w:r>
      <w:r w:rsidR="00C8483A">
        <w:rPr>
          <w:rFonts w:cs="David"/>
          <w:b/>
          <w:bCs/>
          <w:sz w:val="28"/>
          <w:szCs w:val="28"/>
        </w:rPr>
        <w:t>6664346</w:t>
      </w:r>
      <w:r w:rsidRPr="00422524">
        <w:rPr>
          <w:rFonts w:cs="David"/>
          <w:b/>
          <w:bCs/>
          <w:sz w:val="28"/>
          <w:szCs w:val="28"/>
          <w:rtl/>
        </w:rPr>
        <w:t xml:space="preserve"> </w:t>
      </w:r>
      <w:r w:rsidRPr="00422524">
        <w:rPr>
          <w:rFonts w:cs="David"/>
          <w:sz w:val="28"/>
          <w:szCs w:val="28"/>
          <w:rtl/>
        </w:rPr>
        <w:tab/>
      </w:r>
      <w:r w:rsidR="00BB09E6">
        <w:rPr>
          <w:rFonts w:cs="David"/>
          <w:sz w:val="28"/>
          <w:szCs w:val="28"/>
          <w:rtl/>
        </w:rPr>
        <w:t>16 מאי 2013</w:t>
      </w:r>
    </w:p>
    <w:p w:rsidR="005E5852" w:rsidRPr="00422524" w:rsidRDefault="005E5852" w:rsidP="001B117E">
      <w:pPr>
        <w:tabs>
          <w:tab w:val="left" w:pos="5954"/>
        </w:tabs>
        <w:rPr>
          <w:rFonts w:cs="David"/>
          <w:sz w:val="28"/>
          <w:szCs w:val="28"/>
          <w:rtl/>
        </w:rPr>
      </w:pPr>
      <w:r w:rsidRPr="00422524">
        <w:rPr>
          <w:rFonts w:cs="David"/>
          <w:sz w:val="28"/>
          <w:szCs w:val="28"/>
          <w:rtl/>
        </w:rPr>
        <w:tab/>
      </w:r>
      <w:r w:rsidR="00BB09E6">
        <w:rPr>
          <w:rFonts w:cs="David"/>
          <w:sz w:val="28"/>
          <w:szCs w:val="28"/>
          <w:rtl/>
        </w:rPr>
        <w:t>2013-0015-235</w:t>
      </w:r>
    </w:p>
    <w:p w:rsidR="005E5852" w:rsidRPr="00422524" w:rsidRDefault="005E5852">
      <w:pPr>
        <w:tabs>
          <w:tab w:val="center" w:pos="5387"/>
        </w:tabs>
        <w:rPr>
          <w:rFonts w:cs="David"/>
          <w:b/>
          <w:bCs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5E5852" w:rsidRPr="00422524" w:rsidRDefault="00BB09E6" w:rsidP="00F302EC">
      <w:pPr>
        <w:tabs>
          <w:tab w:val="left" w:pos="5954"/>
        </w:tabs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>נוהל מאגר מ</w:t>
      </w:r>
      <w:r w:rsidR="00F302EC">
        <w:rPr>
          <w:rFonts w:cs="David" w:hint="cs"/>
          <w:b/>
          <w:bCs/>
          <w:sz w:val="28"/>
          <w:szCs w:val="28"/>
          <w:u w:val="single"/>
          <w:rtl/>
        </w:rPr>
        <w:t>ומחים לתיירות</w:t>
      </w:r>
      <w:bookmarkStart w:id="0" w:name="_GoBack"/>
      <w:bookmarkEnd w:id="0"/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p w:rsidR="00E535E3" w:rsidRDefault="00E535E3" w:rsidP="00E535E3">
      <w:pPr>
        <w:pStyle w:val="StyleGray-80"/>
      </w:pPr>
      <w:r w:rsidRPr="00915F09">
        <w:rPr>
          <w:rFonts w:hint="cs"/>
          <w:rtl/>
        </w:rPr>
        <w:t>כללי</w:t>
      </w:r>
    </w:p>
    <w:p w:rsidR="00AF15AC" w:rsidRDefault="00AF15AC" w:rsidP="00FE742E">
      <w:pPr>
        <w:pStyle w:val="a0"/>
      </w:pPr>
      <w:r>
        <w:rPr>
          <w:rFonts w:hint="cs"/>
          <w:rtl/>
        </w:rPr>
        <w:t xml:space="preserve">האגף להכשרה מקצועית במשרד התיירות, </w:t>
      </w:r>
      <w:r w:rsidR="00FE742E">
        <w:rPr>
          <w:rFonts w:hint="cs"/>
          <w:rtl/>
        </w:rPr>
        <w:t>מבקש</w:t>
      </w:r>
      <w:r w:rsidR="00B61945">
        <w:rPr>
          <w:rFonts w:hint="cs"/>
          <w:rtl/>
        </w:rPr>
        <w:t xml:space="preserve"> לשפר </w:t>
      </w:r>
      <w:proofErr w:type="spellStart"/>
      <w:r w:rsidR="00B61945">
        <w:rPr>
          <w:rFonts w:hint="cs"/>
          <w:rtl/>
        </w:rPr>
        <w:t>ולמקצע</w:t>
      </w:r>
      <w:proofErr w:type="spellEnd"/>
      <w:r w:rsidR="00B61945">
        <w:rPr>
          <w:rFonts w:hint="cs"/>
          <w:rtl/>
        </w:rPr>
        <w:t xml:space="preserve"> את ההון האנושי בתעשיית התיירות באמצעות הכשרה מקצועית.</w:t>
      </w:r>
      <w:r w:rsidR="00C900E8">
        <w:rPr>
          <w:rFonts w:hint="cs"/>
          <w:rtl/>
        </w:rPr>
        <w:t xml:space="preserve"> </w:t>
      </w:r>
      <w:r w:rsidR="00D75216">
        <w:rPr>
          <w:rFonts w:hint="cs"/>
          <w:rtl/>
        </w:rPr>
        <w:t>האגף להכשרה מקצועית מוביל סטנדרטיזציה של הסמכה והתעדה במקצועות התיירות</w:t>
      </w:r>
      <w:r w:rsidR="00994AA8">
        <w:rPr>
          <w:rFonts w:hint="cs"/>
          <w:rtl/>
        </w:rPr>
        <w:t xml:space="preserve"> ופועל לעידוד האקדמיזציה, </w:t>
      </w:r>
      <w:r w:rsidR="00FE742E">
        <w:rPr>
          <w:rFonts w:hint="cs"/>
          <w:rtl/>
        </w:rPr>
        <w:t>ה</w:t>
      </w:r>
      <w:r w:rsidR="00994AA8">
        <w:rPr>
          <w:rFonts w:hint="cs"/>
          <w:rtl/>
        </w:rPr>
        <w:t>התמקצעות והחינוך לתיירות.</w:t>
      </w:r>
    </w:p>
    <w:p w:rsidR="008B5C54" w:rsidRDefault="008B5C54" w:rsidP="008B5C54">
      <w:pPr>
        <w:pStyle w:val="a0"/>
      </w:pPr>
      <w:r>
        <w:rPr>
          <w:rFonts w:hint="cs"/>
          <w:rtl/>
        </w:rPr>
        <w:t>האגף להכשרה</w:t>
      </w:r>
      <w:r w:rsidRPr="008B5C54">
        <w:rPr>
          <w:rFonts w:hint="cs"/>
          <w:rtl/>
        </w:rPr>
        <w:t xml:space="preserve"> </w:t>
      </w:r>
      <w:r>
        <w:rPr>
          <w:rFonts w:hint="cs"/>
          <w:rtl/>
        </w:rPr>
        <w:t xml:space="preserve">מקצועית במשרד התיירות מבקש לבנות מאגר של יועצים, מומחים ומרצים בנושאים הקשורים לתיירות. האגף זקוק מעת לעת ובאופן רצוף להיעזר במומחים כדי שיוכלו לסייע בבדיקת תכני הכשרה, תכניות לימודים, </w:t>
      </w:r>
      <w:proofErr w:type="spellStart"/>
      <w:r>
        <w:rPr>
          <w:rFonts w:hint="cs"/>
          <w:rtl/>
        </w:rPr>
        <w:t>פרופילי</w:t>
      </w:r>
      <w:proofErr w:type="spellEnd"/>
      <w:r>
        <w:rPr>
          <w:rFonts w:hint="cs"/>
          <w:rtl/>
        </w:rPr>
        <w:t xml:space="preserve"> מוסדות, מרצים ומדריכים, קריטריונים לקבלת תלמידים, פיקוח ומעקב אחר הפעלת הקורסים</w:t>
      </w:r>
      <w:r w:rsidR="00FE742E">
        <w:rPr>
          <w:rFonts w:hint="cs"/>
          <w:rtl/>
        </w:rPr>
        <w:t xml:space="preserve"> - בתחומי הכשרה מקצועית בתיירות: מלונאות, ניהול תיירות ועוד,</w:t>
      </w:r>
      <w:r>
        <w:rPr>
          <w:rFonts w:hint="cs"/>
          <w:rtl/>
        </w:rPr>
        <w:t xml:space="preserve"> </w:t>
      </w:r>
      <w:r w:rsidR="00FE742E">
        <w:rPr>
          <w:rFonts w:hint="cs"/>
          <w:rtl/>
        </w:rPr>
        <w:t xml:space="preserve">וכן </w:t>
      </w:r>
      <w:r>
        <w:rPr>
          <w:rFonts w:hint="cs"/>
          <w:rtl/>
        </w:rPr>
        <w:t>בבניית תכנים להשתלמויות</w:t>
      </w:r>
      <w:r w:rsidR="00FE742E">
        <w:rPr>
          <w:rFonts w:hint="cs"/>
          <w:rtl/>
        </w:rPr>
        <w:t xml:space="preserve">, תכניות לימודים, בחינות, פיקוח, הרצאות </w:t>
      </w:r>
      <w:r>
        <w:rPr>
          <w:rFonts w:hint="cs"/>
          <w:rtl/>
        </w:rPr>
        <w:t>וכדומה.</w:t>
      </w:r>
    </w:p>
    <w:p w:rsidR="008B5C54" w:rsidRPr="003F446E" w:rsidRDefault="008B5C54" w:rsidP="003F446E">
      <w:pPr>
        <w:pStyle w:val="a0"/>
        <w:numPr>
          <w:ilvl w:val="0"/>
          <w:numId w:val="0"/>
        </w:numPr>
        <w:ind w:left="1107"/>
      </w:pPr>
    </w:p>
    <w:p w:rsidR="00E535E3" w:rsidRDefault="00E535E3" w:rsidP="00E535E3">
      <w:pPr>
        <w:pStyle w:val="StyleGray-80"/>
      </w:pPr>
      <w:r>
        <w:rPr>
          <w:rFonts w:hint="cs"/>
          <w:rtl/>
        </w:rPr>
        <w:t>מטרת הנוהל</w:t>
      </w:r>
    </w:p>
    <w:p w:rsidR="00E535E3" w:rsidRPr="00F60A85" w:rsidRDefault="00E535E3" w:rsidP="00F60A85">
      <w:pPr>
        <w:pStyle w:val="a0"/>
      </w:pPr>
      <w:r>
        <w:rPr>
          <w:rFonts w:hint="cs"/>
          <w:rtl/>
        </w:rPr>
        <w:t xml:space="preserve">להסדיר את </w:t>
      </w:r>
      <w:r w:rsidR="007121FC">
        <w:rPr>
          <w:rFonts w:hint="cs"/>
          <w:rtl/>
        </w:rPr>
        <w:t>אופן הקמת המאגר והשימוש בו</w:t>
      </w:r>
      <w:r w:rsidR="00F60A85">
        <w:rPr>
          <w:rFonts w:hint="cs"/>
          <w:rtl/>
        </w:rPr>
        <w:t>,</w:t>
      </w:r>
      <w:r w:rsidR="003F446E">
        <w:rPr>
          <w:rFonts w:hint="cs"/>
          <w:rtl/>
        </w:rPr>
        <w:t xml:space="preserve"> </w:t>
      </w:r>
      <w:r w:rsidR="00F60A85">
        <w:rPr>
          <w:rFonts w:hint="cs"/>
          <w:rtl/>
        </w:rPr>
        <w:t>על פי</w:t>
      </w:r>
      <w:r w:rsidR="00F60A85" w:rsidRPr="00B240F3">
        <w:rPr>
          <w:rFonts w:hint="cs"/>
          <w:rtl/>
        </w:rPr>
        <w:t xml:space="preserve"> חוק חובת המכרזים, תשנ"ב-1992, </w:t>
      </w:r>
      <w:r w:rsidR="00F60A85">
        <w:rPr>
          <w:rFonts w:hint="cs"/>
          <w:rtl/>
        </w:rPr>
        <w:t xml:space="preserve">על פי </w:t>
      </w:r>
      <w:proofErr w:type="spellStart"/>
      <w:r w:rsidR="00F60A85">
        <w:rPr>
          <w:rFonts w:hint="cs"/>
          <w:rtl/>
        </w:rPr>
        <w:t>ה</w:t>
      </w:r>
      <w:r w:rsidR="00F60A85" w:rsidRPr="00B240F3">
        <w:rPr>
          <w:rFonts w:hint="cs"/>
          <w:rtl/>
        </w:rPr>
        <w:t>תח"ם</w:t>
      </w:r>
      <w:proofErr w:type="spellEnd"/>
      <w:r w:rsidR="00F60A85" w:rsidRPr="00B240F3">
        <w:rPr>
          <w:rFonts w:hint="cs"/>
          <w:rtl/>
        </w:rPr>
        <w:t xml:space="preserve"> ו</w:t>
      </w:r>
      <w:r w:rsidR="00F60A85">
        <w:rPr>
          <w:rFonts w:hint="cs"/>
          <w:rtl/>
        </w:rPr>
        <w:t xml:space="preserve">על פי </w:t>
      </w:r>
      <w:r w:rsidR="00F60A85" w:rsidRPr="00B240F3">
        <w:rPr>
          <w:rFonts w:hint="cs"/>
          <w:rtl/>
        </w:rPr>
        <w:t xml:space="preserve">הוראות </w:t>
      </w:r>
      <w:proofErr w:type="spellStart"/>
      <w:r w:rsidR="00F60A85" w:rsidRPr="00B240F3">
        <w:rPr>
          <w:rFonts w:hint="cs"/>
          <w:rtl/>
        </w:rPr>
        <w:t>התכ"ם</w:t>
      </w:r>
      <w:proofErr w:type="spellEnd"/>
      <w:r w:rsidR="00F60A85" w:rsidRPr="00B240F3">
        <w:rPr>
          <w:rFonts w:hint="cs"/>
          <w:rtl/>
        </w:rPr>
        <w:t>.</w:t>
      </w:r>
    </w:p>
    <w:p w:rsidR="00F60A85" w:rsidRPr="00915F09" w:rsidRDefault="00F60A85" w:rsidP="00F60A85">
      <w:pPr>
        <w:pStyle w:val="a0"/>
        <w:numPr>
          <w:ilvl w:val="0"/>
          <w:numId w:val="0"/>
        </w:numPr>
        <w:ind w:left="1107"/>
      </w:pPr>
    </w:p>
    <w:p w:rsidR="00E535E3" w:rsidRDefault="00E535E3" w:rsidP="00E535E3">
      <w:pPr>
        <w:pStyle w:val="StyleGray-80"/>
      </w:pPr>
      <w:r w:rsidRPr="00503324">
        <w:rPr>
          <w:rFonts w:hint="cs"/>
          <w:rtl/>
        </w:rPr>
        <w:t>הגדרות</w:t>
      </w:r>
    </w:p>
    <w:p w:rsidR="00E535E3" w:rsidRDefault="00E535E3" w:rsidP="00F60A85">
      <w:pPr>
        <w:pStyle w:val="a0"/>
      </w:pPr>
      <w:r>
        <w:rPr>
          <w:rFonts w:hint="cs"/>
          <w:rtl/>
        </w:rPr>
        <w:t xml:space="preserve">האגף </w:t>
      </w:r>
      <w:r>
        <w:rPr>
          <w:rtl/>
        </w:rPr>
        <w:t>–</w:t>
      </w:r>
      <w:r>
        <w:rPr>
          <w:rFonts w:hint="cs"/>
          <w:rtl/>
        </w:rPr>
        <w:t xml:space="preserve"> האגף להכשרה מקצועית במשרד התיירות</w:t>
      </w:r>
      <w:r w:rsidR="003F446E">
        <w:rPr>
          <w:rFonts w:hint="cs"/>
          <w:rtl/>
        </w:rPr>
        <w:t xml:space="preserve"> </w:t>
      </w:r>
    </w:p>
    <w:p w:rsidR="007121FC" w:rsidRDefault="007121FC" w:rsidP="00F60A85">
      <w:pPr>
        <w:pStyle w:val="a0"/>
        <w:numPr>
          <w:ilvl w:val="0"/>
          <w:numId w:val="0"/>
        </w:numPr>
        <w:ind w:left="1107"/>
      </w:pPr>
    </w:p>
    <w:p w:rsidR="00E535E3" w:rsidRDefault="00331541" w:rsidP="00E535E3">
      <w:pPr>
        <w:pStyle w:val="StyleGray-80"/>
      </w:pPr>
      <w:r>
        <w:rPr>
          <w:rFonts w:hint="cs"/>
          <w:rtl/>
        </w:rPr>
        <w:t>אחריות לניהול המאגר</w:t>
      </w:r>
    </w:p>
    <w:p w:rsidR="00E535E3" w:rsidRDefault="00D00A48" w:rsidP="00E535E3">
      <w:pPr>
        <w:pStyle w:val="a0"/>
      </w:pPr>
      <w:r>
        <w:rPr>
          <w:rFonts w:hint="cs"/>
          <w:rtl/>
        </w:rPr>
        <w:t>וועדת מכרזים</w:t>
      </w:r>
      <w:r w:rsidR="00367E26">
        <w:rPr>
          <w:rFonts w:hint="cs"/>
          <w:rtl/>
        </w:rPr>
        <w:t xml:space="preserve"> תהיה אחראית להקמת המאגר, ניהולו ותפעולו.</w:t>
      </w:r>
    </w:p>
    <w:p w:rsidR="00367E26" w:rsidRPr="00367E26" w:rsidRDefault="00D00A48" w:rsidP="00367E26">
      <w:pPr>
        <w:pStyle w:val="a0"/>
        <w:rPr>
          <w:rtl/>
        </w:rPr>
      </w:pPr>
      <w:r>
        <w:rPr>
          <w:rFonts w:hint="cs"/>
          <w:rtl/>
        </w:rPr>
        <w:t>מנהל המאגר:</w:t>
      </w:r>
      <w:r w:rsidR="00367E26">
        <w:rPr>
          <w:rFonts w:hint="cs"/>
          <w:rtl/>
        </w:rPr>
        <w:t xml:space="preserve"> אורית מאמא, </w:t>
      </w:r>
      <w:r w:rsidR="00367E26" w:rsidRPr="00367E26">
        <w:rPr>
          <w:rtl/>
        </w:rPr>
        <w:t>מרכזת הכשרה, חינוך ותעסוקה בתיירות</w:t>
      </w:r>
      <w:r w:rsidR="00367E26">
        <w:rPr>
          <w:rFonts w:hint="cs"/>
          <w:rtl/>
        </w:rPr>
        <w:t xml:space="preserve">, משרד התיירות רחוב בנק ישראל 5, </w:t>
      </w:r>
      <w:r w:rsidR="00367E26" w:rsidRPr="00367E26">
        <w:rPr>
          <w:rtl/>
        </w:rPr>
        <w:t>טלפון</w:t>
      </w:r>
      <w:r w:rsidR="00367E26">
        <w:rPr>
          <w:rFonts w:hint="cs"/>
          <w:rtl/>
        </w:rPr>
        <w:t xml:space="preserve"> מספר</w:t>
      </w:r>
      <w:r w:rsidR="00367E26" w:rsidRPr="00367E26">
        <w:rPr>
          <w:rtl/>
        </w:rPr>
        <w:t xml:space="preserve"> </w:t>
      </w:r>
      <w:r w:rsidR="00367E26">
        <w:rPr>
          <w:rtl/>
        </w:rPr>
        <w:t>02-6664347</w:t>
      </w:r>
      <w:r w:rsidR="00367E26">
        <w:rPr>
          <w:rFonts w:hint="cs"/>
          <w:rtl/>
        </w:rPr>
        <w:t xml:space="preserve">, </w:t>
      </w:r>
      <w:r w:rsidR="00367E26" w:rsidRPr="00367E26">
        <w:rPr>
          <w:rtl/>
        </w:rPr>
        <w:t xml:space="preserve">כתובת המייל </w:t>
      </w:r>
      <w:r w:rsidR="00367E26" w:rsidRPr="00367E26">
        <w:t>oritm@tourism.gov.il</w:t>
      </w:r>
      <w:r w:rsidR="00367E26">
        <w:rPr>
          <w:rFonts w:hint="cs"/>
          <w:rtl/>
        </w:rPr>
        <w:t>.</w:t>
      </w:r>
    </w:p>
    <w:p w:rsidR="00CD6A5B" w:rsidRDefault="00D00A48" w:rsidP="00CD6A5B">
      <w:pPr>
        <w:pStyle w:val="a0"/>
      </w:pPr>
      <w:r>
        <w:rPr>
          <w:rFonts w:hint="cs"/>
          <w:rtl/>
        </w:rPr>
        <w:lastRenderedPageBreak/>
        <w:t>הרכב וועדת המשנה:</w:t>
      </w:r>
    </w:p>
    <w:p w:rsidR="00CD6A5B" w:rsidRDefault="00D00A48" w:rsidP="00367E26">
      <w:pPr>
        <w:pStyle w:val="a1"/>
      </w:pPr>
      <w:r>
        <w:rPr>
          <w:rFonts w:hint="cs"/>
          <w:rtl/>
        </w:rPr>
        <w:t>מנהל האגף להכשרה מקצועית בתיירות</w:t>
      </w:r>
    </w:p>
    <w:p w:rsidR="00CD6A5B" w:rsidRDefault="00367E26" w:rsidP="00CD6A5B">
      <w:pPr>
        <w:pStyle w:val="a1"/>
      </w:pPr>
      <w:r>
        <w:rPr>
          <w:rFonts w:hint="cs"/>
          <w:rtl/>
        </w:rPr>
        <w:t>נציג</w:t>
      </w:r>
      <w:r w:rsidR="00CD6A5B">
        <w:rPr>
          <w:rFonts w:hint="cs"/>
          <w:rtl/>
        </w:rPr>
        <w:t xml:space="preserve"> </w:t>
      </w:r>
      <w:r>
        <w:rPr>
          <w:rFonts w:hint="cs"/>
          <w:rtl/>
        </w:rPr>
        <w:t>ה</w:t>
      </w:r>
      <w:r w:rsidR="00CD6A5B">
        <w:rPr>
          <w:rFonts w:hint="cs"/>
          <w:rtl/>
        </w:rPr>
        <w:t xml:space="preserve">יועץ </w:t>
      </w:r>
      <w:r>
        <w:rPr>
          <w:rFonts w:hint="cs"/>
          <w:rtl/>
        </w:rPr>
        <w:t>ה</w:t>
      </w:r>
      <w:r w:rsidR="00CD6A5B">
        <w:rPr>
          <w:rFonts w:hint="cs"/>
          <w:rtl/>
        </w:rPr>
        <w:t>משפטי</w:t>
      </w:r>
      <w:r>
        <w:rPr>
          <w:rFonts w:hint="cs"/>
          <w:rtl/>
        </w:rPr>
        <w:t>, חבר</w:t>
      </w:r>
    </w:p>
    <w:p w:rsidR="00CD6A5B" w:rsidRDefault="00367E26" w:rsidP="00CD6A5B">
      <w:pPr>
        <w:pStyle w:val="a1"/>
      </w:pPr>
      <w:r>
        <w:rPr>
          <w:rFonts w:hint="cs"/>
          <w:rtl/>
        </w:rPr>
        <w:t>ממונה</w:t>
      </w:r>
      <w:r w:rsidR="00D00A48">
        <w:rPr>
          <w:rFonts w:hint="cs"/>
          <w:rtl/>
        </w:rPr>
        <w:t xml:space="preserve"> </w:t>
      </w:r>
      <w:r w:rsidR="00CD6A5B">
        <w:rPr>
          <w:rFonts w:hint="cs"/>
          <w:rtl/>
        </w:rPr>
        <w:t>הכשרת</w:t>
      </w:r>
      <w:r w:rsidR="00D00A48">
        <w:rPr>
          <w:rFonts w:hint="cs"/>
          <w:rtl/>
        </w:rPr>
        <w:t xml:space="preserve"> מורי דרך</w:t>
      </w:r>
      <w:r>
        <w:rPr>
          <w:rFonts w:hint="cs"/>
          <w:rtl/>
        </w:rPr>
        <w:t>, חבר</w:t>
      </w:r>
    </w:p>
    <w:p w:rsidR="00D00A48" w:rsidRDefault="00367E26" w:rsidP="00CD6A5B">
      <w:pPr>
        <w:pStyle w:val="a1"/>
      </w:pPr>
      <w:r>
        <w:rPr>
          <w:rFonts w:hint="cs"/>
          <w:rtl/>
        </w:rPr>
        <w:t>מרכז</w:t>
      </w:r>
      <w:r w:rsidR="00FF1061">
        <w:rPr>
          <w:rFonts w:hint="cs"/>
          <w:rtl/>
        </w:rPr>
        <w:t xml:space="preserve"> הכשרה מקצועית</w:t>
      </w:r>
      <w:r>
        <w:rPr>
          <w:rFonts w:hint="cs"/>
          <w:rtl/>
        </w:rPr>
        <w:t>, חבר ומרכז הוועדה</w:t>
      </w:r>
    </w:p>
    <w:p w:rsidR="007D22B2" w:rsidRDefault="007D22B2" w:rsidP="007D22B2">
      <w:pPr>
        <w:pStyle w:val="a0"/>
      </w:pPr>
      <w:r>
        <w:rPr>
          <w:rFonts w:hint="cs"/>
          <w:rtl/>
        </w:rPr>
        <w:t>תפקידי ועדת המשנה:</w:t>
      </w:r>
    </w:p>
    <w:p w:rsidR="007D22B2" w:rsidRDefault="007D22B2" w:rsidP="00BE778C">
      <w:pPr>
        <w:pStyle w:val="a1"/>
      </w:pPr>
      <w:r>
        <w:rPr>
          <w:rFonts w:hint="cs"/>
          <w:rtl/>
        </w:rPr>
        <w:t>הוועדה תבחן</w:t>
      </w:r>
      <w:r w:rsidR="009A686C">
        <w:rPr>
          <w:rFonts w:hint="cs"/>
          <w:rtl/>
        </w:rPr>
        <w:t xml:space="preserve"> את המועמדים המתאימים לבדי</w:t>
      </w:r>
      <w:r w:rsidR="00BE778C">
        <w:rPr>
          <w:rFonts w:hint="cs"/>
          <w:rtl/>
        </w:rPr>
        <w:t>קת התחומים השונים להם נדרש האגף ותמליץ לוועדת המכרזים לצרף את המומחים בהתאם לסיווגים השונים שבהתאם לנוהל.</w:t>
      </w:r>
    </w:p>
    <w:p w:rsidR="00BE778C" w:rsidRDefault="00BE778C" w:rsidP="00BE778C">
      <w:pPr>
        <w:pStyle w:val="a1"/>
      </w:pPr>
      <w:r>
        <w:rPr>
          <w:rFonts w:hint="cs"/>
          <w:rtl/>
        </w:rPr>
        <w:t>הוועדה תתכנס בהתאם לצורך בזימון מרכז הוועדה.</w:t>
      </w:r>
    </w:p>
    <w:p w:rsidR="00BE778C" w:rsidRDefault="00BE778C" w:rsidP="00BE778C">
      <w:pPr>
        <w:pStyle w:val="a1"/>
      </w:pPr>
      <w:r>
        <w:rPr>
          <w:rFonts w:hint="cs"/>
          <w:rtl/>
        </w:rPr>
        <w:t>הוועדה תקבל את החלטותיה ברוב קולות החברים</w:t>
      </w:r>
      <w:r w:rsidR="008C11E0">
        <w:rPr>
          <w:rFonts w:hint="cs"/>
          <w:rtl/>
        </w:rPr>
        <w:t>.</w:t>
      </w:r>
    </w:p>
    <w:p w:rsidR="008C11E0" w:rsidRDefault="00F60A85" w:rsidP="00F60A85">
      <w:pPr>
        <w:pStyle w:val="a1"/>
      </w:pPr>
      <w:r w:rsidRPr="00B240F3">
        <w:rPr>
          <w:rtl/>
        </w:rPr>
        <w:t xml:space="preserve">החלטות הוועדה </w:t>
      </w:r>
      <w:r>
        <w:rPr>
          <w:rFonts w:hint="cs"/>
          <w:rtl/>
        </w:rPr>
        <w:t>יהיו תקפות אם התקבלו בישיבה ובהצבעה שבה נכחו</w:t>
      </w:r>
      <w:r w:rsidRPr="00B240F3">
        <w:rPr>
          <w:rFonts w:hint="cs"/>
          <w:rtl/>
        </w:rPr>
        <w:t xml:space="preserve"> 3</w:t>
      </w:r>
      <w:r w:rsidRPr="00B240F3">
        <w:rPr>
          <w:rtl/>
        </w:rPr>
        <w:t xml:space="preserve"> חברים</w:t>
      </w:r>
      <w:r>
        <w:rPr>
          <w:rFonts w:hint="cs"/>
          <w:rtl/>
        </w:rPr>
        <w:t xml:space="preserve"> לפחות.</w:t>
      </w:r>
    </w:p>
    <w:p w:rsidR="009A686C" w:rsidRDefault="009A686C" w:rsidP="009A686C">
      <w:pPr>
        <w:pStyle w:val="a"/>
      </w:pPr>
      <w:r>
        <w:rPr>
          <w:rFonts w:hint="cs"/>
          <w:rtl/>
        </w:rPr>
        <w:t>אישור הנוהל</w:t>
      </w:r>
    </w:p>
    <w:p w:rsidR="00F60A85" w:rsidRPr="00F37F70" w:rsidRDefault="00F60A85" w:rsidP="00F60A85">
      <w:pPr>
        <w:pStyle w:val="a0"/>
      </w:pPr>
      <w:r>
        <w:rPr>
          <w:rFonts w:hint="cs"/>
          <w:rtl/>
        </w:rPr>
        <w:t>חשב המשרד</w:t>
      </w:r>
      <w:r w:rsidRPr="00F37F70">
        <w:rPr>
          <w:rFonts w:hint="cs"/>
          <w:rtl/>
        </w:rPr>
        <w:t>, היועץ המשפטי של המשרד וכל חברי ועדת המכרזים יאשרו את הנוהל</w:t>
      </w:r>
      <w:r>
        <w:rPr>
          <w:rFonts w:hint="cs"/>
          <w:rtl/>
        </w:rPr>
        <w:t>,</w:t>
      </w:r>
      <w:r w:rsidRPr="00F37F70">
        <w:rPr>
          <w:rFonts w:hint="cs"/>
          <w:rtl/>
        </w:rPr>
        <w:t xml:space="preserve"> וכל שינוי ייעשה בו באמצעות חתימה על גבי </w:t>
      </w:r>
      <w:r>
        <w:rPr>
          <w:rFonts w:hint="cs"/>
          <w:rtl/>
        </w:rPr>
        <w:t xml:space="preserve">נוסח </w:t>
      </w:r>
      <w:r w:rsidRPr="00F37F70">
        <w:rPr>
          <w:rFonts w:hint="cs"/>
          <w:rtl/>
        </w:rPr>
        <w:t>הנוהל.</w:t>
      </w:r>
    </w:p>
    <w:p w:rsidR="00F60A85" w:rsidRDefault="00F60A85" w:rsidP="00F60A85">
      <w:pPr>
        <w:pStyle w:val="a0"/>
      </w:pPr>
      <w:r w:rsidRPr="00F37F70">
        <w:rPr>
          <w:rFonts w:hint="cs"/>
          <w:rtl/>
        </w:rPr>
        <w:t>כל חבר ועדה חדש יאשר בחתימתו כי קרא את הנוהל.</w:t>
      </w:r>
    </w:p>
    <w:p w:rsidR="00F60A85" w:rsidRPr="00F60A85" w:rsidRDefault="00F60A85" w:rsidP="00F60A85">
      <w:pPr>
        <w:pStyle w:val="a"/>
        <w:numPr>
          <w:ilvl w:val="0"/>
          <w:numId w:val="0"/>
        </w:numPr>
        <w:ind w:left="567"/>
      </w:pPr>
    </w:p>
    <w:p w:rsidR="009A686C" w:rsidRDefault="009A686C" w:rsidP="009A686C">
      <w:pPr>
        <w:pStyle w:val="a"/>
      </w:pPr>
      <w:r>
        <w:rPr>
          <w:rFonts w:hint="cs"/>
          <w:rtl/>
        </w:rPr>
        <w:t>מבנה המאגר</w:t>
      </w:r>
    </w:p>
    <w:p w:rsidR="009A686C" w:rsidRDefault="009A686C" w:rsidP="009A686C">
      <w:pPr>
        <w:pStyle w:val="a0"/>
      </w:pPr>
      <w:r>
        <w:rPr>
          <w:rFonts w:hint="cs"/>
          <w:rtl/>
        </w:rPr>
        <w:t>מאגר כולל יועצים, מומחים ומרצים בנושאים הקשורים לתיירות</w:t>
      </w:r>
    </w:p>
    <w:p w:rsidR="009A686C" w:rsidRDefault="009A686C" w:rsidP="009A686C">
      <w:pPr>
        <w:pStyle w:val="a"/>
      </w:pPr>
      <w:r>
        <w:rPr>
          <w:rFonts w:hint="cs"/>
          <w:rtl/>
        </w:rPr>
        <w:t>תשתית טכנולוגית לניהול המאגר</w:t>
      </w:r>
    </w:p>
    <w:p w:rsidR="009A686C" w:rsidRDefault="009A686C" w:rsidP="009A686C">
      <w:pPr>
        <w:pStyle w:val="a0"/>
      </w:pPr>
      <w:r>
        <w:rPr>
          <w:rFonts w:hint="cs"/>
          <w:rtl/>
        </w:rPr>
        <w:t>מערכת המידע הממוכנת שמשמשת לניהול המאגר</w:t>
      </w:r>
      <w:r w:rsidR="008E5BD5">
        <w:rPr>
          <w:rFonts w:hint="cs"/>
          <w:rtl/>
        </w:rPr>
        <w:t xml:space="preserve"> היא מערכת התכנה </w:t>
      </w:r>
      <w:r w:rsidR="008E5BD5">
        <w:t>CRM</w:t>
      </w:r>
      <w:r w:rsidR="008E5BD5">
        <w:rPr>
          <w:rFonts w:hint="cs"/>
          <w:rtl/>
        </w:rPr>
        <w:t>.</w:t>
      </w:r>
    </w:p>
    <w:p w:rsidR="00260713" w:rsidRDefault="00260713" w:rsidP="00260713">
      <w:pPr>
        <w:pStyle w:val="a"/>
      </w:pPr>
      <w:r>
        <w:rPr>
          <w:rFonts w:hint="cs"/>
          <w:rtl/>
        </w:rPr>
        <w:t>נוהל הצטרפות למאגר</w:t>
      </w:r>
    </w:p>
    <w:p w:rsidR="004B3E5B" w:rsidRDefault="004B3E5B" w:rsidP="00260713">
      <w:pPr>
        <w:pStyle w:val="a0"/>
      </w:pPr>
      <w:r>
        <w:rPr>
          <w:rFonts w:hint="cs"/>
          <w:rtl/>
        </w:rPr>
        <w:t>תנאי הצטרפות למאגר:</w:t>
      </w:r>
    </w:p>
    <w:p w:rsidR="00260713" w:rsidRDefault="00260713" w:rsidP="004B3E5B">
      <w:pPr>
        <w:pStyle w:val="a1"/>
      </w:pPr>
      <w:r>
        <w:rPr>
          <w:rFonts w:hint="cs"/>
          <w:rtl/>
        </w:rPr>
        <w:t>על המעוניינים להצטרף למאגר , לעמוד בלפחות אחד מהתנאים הבאים:</w:t>
      </w:r>
    </w:p>
    <w:p w:rsidR="00260713" w:rsidRDefault="00260713" w:rsidP="004B3E5B">
      <w:pPr>
        <w:pStyle w:val="1"/>
      </w:pPr>
      <w:r>
        <w:rPr>
          <w:rFonts w:hint="cs"/>
          <w:rtl/>
        </w:rPr>
        <w:t xml:space="preserve">בעל </w:t>
      </w:r>
      <w:r>
        <w:t>MA</w:t>
      </w:r>
      <w:r>
        <w:rPr>
          <w:rFonts w:hint="cs"/>
          <w:rtl/>
        </w:rPr>
        <w:t xml:space="preserve"> (מוכר) בתחומי תיירות, לימודי ארץ ישראל, תקשורת או ניהול </w:t>
      </w:r>
      <w:r>
        <w:rPr>
          <w:rtl/>
        </w:rPr>
        <w:t>–</w:t>
      </w:r>
      <w:r>
        <w:rPr>
          <w:rFonts w:hint="cs"/>
          <w:rtl/>
        </w:rPr>
        <w:t xml:space="preserve"> ובנוסף 7 שנות וותק וניסיון מקצועי מוכח בהכנת והוראת תכנים בתיירות.</w:t>
      </w:r>
    </w:p>
    <w:p w:rsidR="00260713" w:rsidRDefault="00260713" w:rsidP="004B3E5B">
      <w:pPr>
        <w:pStyle w:val="1"/>
      </w:pPr>
      <w:r>
        <w:rPr>
          <w:rFonts w:hint="cs"/>
          <w:rtl/>
        </w:rPr>
        <w:t xml:space="preserve">בעל </w:t>
      </w:r>
      <w:r>
        <w:t>BA</w:t>
      </w:r>
      <w:r>
        <w:rPr>
          <w:rFonts w:hint="cs"/>
          <w:rtl/>
        </w:rPr>
        <w:t xml:space="preserve"> (מוכר) בתחומי תיירות, לימודי ארץ ישראל, תקשורת או ניהול </w:t>
      </w:r>
      <w:r>
        <w:rPr>
          <w:rtl/>
        </w:rPr>
        <w:t>–</w:t>
      </w:r>
      <w:r>
        <w:rPr>
          <w:rFonts w:hint="cs"/>
          <w:rtl/>
        </w:rPr>
        <w:t xml:space="preserve"> ובנוסף 12 שנות וותק וניסיון מקצועי מוכח בהכנת והוראת תכנים בתיירות.</w:t>
      </w:r>
    </w:p>
    <w:p w:rsidR="00260713" w:rsidRDefault="00260713" w:rsidP="004B3E5B">
      <w:pPr>
        <w:pStyle w:val="1"/>
      </w:pPr>
      <w:r>
        <w:rPr>
          <w:rFonts w:hint="cs"/>
          <w:rtl/>
        </w:rPr>
        <w:lastRenderedPageBreak/>
        <w:t>בעלי תעודת בגרות (מוכרת) שעברו הכשרה מקצועית/השתלמות בנושאי תיירות ובנוסף יותר מ- 20 שנות וותק בעיסוק בתחומים רלוונטיים כגון: לימוד והכנת תכני לימודים בתחומי תיירות או ניהול.</w:t>
      </w:r>
    </w:p>
    <w:p w:rsidR="00260713" w:rsidRDefault="00260713" w:rsidP="004B3E5B">
      <w:pPr>
        <w:pStyle w:val="a1"/>
      </w:pPr>
      <w:r>
        <w:rPr>
          <w:rFonts w:hint="cs"/>
          <w:rtl/>
        </w:rPr>
        <w:t>לעיסוק בתכנים להכשרת מורי דרך תנאי הסף להצטרפות למאגר הם:</w:t>
      </w:r>
    </w:p>
    <w:p w:rsidR="00260713" w:rsidRDefault="00260713" w:rsidP="004B3E5B">
      <w:pPr>
        <w:pStyle w:val="1"/>
      </w:pPr>
      <w:r>
        <w:rPr>
          <w:rFonts w:hint="cs"/>
          <w:rtl/>
        </w:rPr>
        <w:t xml:space="preserve">להדרכת סיורים </w:t>
      </w:r>
      <w:r>
        <w:rPr>
          <w:rtl/>
        </w:rPr>
        <w:t>–</w:t>
      </w:r>
      <w:r>
        <w:rPr>
          <w:rFonts w:hint="cs"/>
          <w:rtl/>
        </w:rPr>
        <w:t xml:space="preserve"> מורה דרך מוסמך לכל הפחות 5 שנים</w:t>
      </w:r>
      <w:r w:rsidR="00520D07">
        <w:rPr>
          <w:rFonts w:hint="cs"/>
          <w:rtl/>
        </w:rPr>
        <w:t>, בעל תואר אקדמי ובעל ניסיון מוכח ותחום מומחיות הקשור לתחומי העבודה של מורי הדרך / בעל תואר שלישי או פרופסור שהוביל מחקר הקשור לתחומי ההשתלמויות / ארכיאולוג בעל תואר אקדמי, לצורך הדרכה מקומית באתר שהחפירה שהתנהלה בו הייתה בניהולו ובאחריותו מטעם רשות העתיקות או מטעם מוסד אקדמי אחר.</w:t>
      </w:r>
    </w:p>
    <w:p w:rsidR="00520D07" w:rsidRDefault="00520D07" w:rsidP="004B3E5B">
      <w:pPr>
        <w:pStyle w:val="1"/>
      </w:pPr>
      <w:r>
        <w:rPr>
          <w:rFonts w:hint="cs"/>
          <w:rtl/>
        </w:rPr>
        <w:t>להרצאות בהשתלמויות נדרש תואר שלישי או פרופסור ובמקרים חריגים יאושרו בעלי תואר שני. בכל מקרה על המועמדים להיות בעלי ניסיון מוכח והמלצות.</w:t>
      </w:r>
    </w:p>
    <w:p w:rsidR="00520D07" w:rsidRDefault="00520D07" w:rsidP="004B3E5B">
      <w:pPr>
        <w:pStyle w:val="a1"/>
      </w:pPr>
      <w:r>
        <w:rPr>
          <w:rFonts w:hint="cs"/>
          <w:rtl/>
        </w:rPr>
        <w:t>המבקשים להצטרף למאגר יוזמנו לראיון על-פי הצורך.</w:t>
      </w:r>
    </w:p>
    <w:p w:rsidR="00520D07" w:rsidRDefault="00520D07" w:rsidP="004B3E5B">
      <w:pPr>
        <w:pStyle w:val="a1"/>
      </w:pPr>
      <w:r>
        <w:rPr>
          <w:rFonts w:hint="cs"/>
          <w:rtl/>
        </w:rPr>
        <w:t>המשרד אינו מתחייב לצרף כל פונה אלא על פי שיקול דעתו המקצועית.</w:t>
      </w:r>
    </w:p>
    <w:p w:rsidR="004B3E5B" w:rsidRDefault="004B3E5B" w:rsidP="004B3E5B">
      <w:pPr>
        <w:pStyle w:val="a0"/>
      </w:pPr>
      <w:r>
        <w:rPr>
          <w:rFonts w:hint="cs"/>
          <w:rtl/>
        </w:rPr>
        <w:t>אופן ההצטרפות למאגר:</w:t>
      </w:r>
    </w:p>
    <w:p w:rsidR="003B0D43" w:rsidRDefault="003B0D43" w:rsidP="003B0D43">
      <w:pPr>
        <w:pStyle w:val="a1"/>
      </w:pPr>
      <w:r>
        <w:rPr>
          <w:rFonts w:hint="cs"/>
          <w:rtl/>
        </w:rPr>
        <w:t>טופסי רישום למאגר:</w:t>
      </w:r>
    </w:p>
    <w:p w:rsidR="00223EF5" w:rsidRDefault="00223EF5" w:rsidP="003B0D43">
      <w:pPr>
        <w:pStyle w:val="1"/>
      </w:pPr>
      <w:r>
        <w:rPr>
          <w:rFonts w:hint="cs"/>
          <w:rtl/>
        </w:rPr>
        <w:t xml:space="preserve">המעוניינים להצטרף נדרשים למלא את "טופס מאגר מרצים" </w:t>
      </w:r>
      <w:r w:rsidR="00C96834">
        <w:rPr>
          <w:rFonts w:hint="cs"/>
          <w:rtl/>
        </w:rPr>
        <w:t xml:space="preserve">המעיד על רצונם להצטרף למאגר ועל מודעותם לתנאי ההתקשרות </w:t>
      </w:r>
      <w:r>
        <w:rPr>
          <w:rFonts w:hint="cs"/>
          <w:rtl/>
        </w:rPr>
        <w:t>[ראה דוגמה בנספח א]</w:t>
      </w:r>
      <w:r w:rsidR="00C96834">
        <w:rPr>
          <w:rFonts w:hint="cs"/>
          <w:rtl/>
        </w:rPr>
        <w:t>.</w:t>
      </w:r>
    </w:p>
    <w:p w:rsidR="00C976AB" w:rsidRDefault="00C96834" w:rsidP="003B0D43">
      <w:pPr>
        <w:pStyle w:val="1"/>
      </w:pPr>
      <w:r>
        <w:rPr>
          <w:rFonts w:hint="cs"/>
          <w:rtl/>
        </w:rPr>
        <w:t xml:space="preserve">"טופס מאגר מרצים" מפורסם באתר האינטרנט של משרד התיירות בכתובת </w:t>
      </w:r>
      <w:hyperlink r:id="rId9" w:history="1">
        <w:r w:rsidRPr="0013485B">
          <w:rPr>
            <w:rStyle w:val="Hyperlink"/>
          </w:rPr>
          <w:t>www.tourism.gov.il</w:t>
        </w:r>
      </w:hyperlink>
      <w:r>
        <w:t xml:space="preserve"> </w:t>
      </w:r>
      <w:r>
        <w:rPr>
          <w:rFonts w:hint="cs"/>
          <w:rtl/>
        </w:rPr>
        <w:t xml:space="preserve"> בקישורית של "מאגר מרצים".</w:t>
      </w:r>
    </w:p>
    <w:p w:rsidR="00C96834" w:rsidRDefault="00C96834" w:rsidP="003B0D43">
      <w:pPr>
        <w:pStyle w:val="1"/>
      </w:pPr>
      <w:r>
        <w:rPr>
          <w:rFonts w:hint="cs"/>
          <w:rtl/>
        </w:rPr>
        <w:t xml:space="preserve">את הטופס ניתן להשיג גם באמצעות פנייה לאורית מאמא בכתובת המייל </w:t>
      </w:r>
      <w:hyperlink r:id="rId10" w:history="1">
        <w:r w:rsidRPr="0013485B">
          <w:rPr>
            <w:rStyle w:val="Hyperlink"/>
          </w:rPr>
          <w:t>oritm@tourism.gov.il</w:t>
        </w:r>
      </w:hyperlink>
      <w:r>
        <w:t xml:space="preserve"> </w:t>
      </w:r>
      <w:r>
        <w:rPr>
          <w:rFonts w:hint="cs"/>
          <w:rtl/>
        </w:rPr>
        <w:t>.</w:t>
      </w:r>
    </w:p>
    <w:p w:rsidR="00477D63" w:rsidRDefault="00477D63" w:rsidP="003B0D43">
      <w:pPr>
        <w:pStyle w:val="1"/>
      </w:pPr>
      <w:r>
        <w:rPr>
          <w:rFonts w:hint="cs"/>
          <w:rtl/>
        </w:rPr>
        <w:t>יש לצרף קורות חיים מעודכנים ותעודות המעידות על השכלה.</w:t>
      </w:r>
    </w:p>
    <w:p w:rsidR="0052586B" w:rsidRDefault="005A272B" w:rsidP="003B0D43">
      <w:pPr>
        <w:pStyle w:val="1"/>
      </w:pPr>
      <w:r>
        <w:rPr>
          <w:rFonts w:hint="cs"/>
          <w:rtl/>
        </w:rPr>
        <w:t>את הטפסים יש</w:t>
      </w:r>
      <w:r w:rsidR="0052586B">
        <w:rPr>
          <w:rFonts w:hint="cs"/>
          <w:rtl/>
        </w:rPr>
        <w:t xml:space="preserve"> לשלוח לאורית מאמא בכתובת המייל </w:t>
      </w:r>
      <w:hyperlink r:id="rId11" w:history="1">
        <w:r w:rsidR="0052586B" w:rsidRPr="0013485B">
          <w:rPr>
            <w:rStyle w:val="Hyperlink"/>
          </w:rPr>
          <w:t>oritm@tourism.gov.il</w:t>
        </w:r>
      </w:hyperlink>
      <w:r w:rsidR="00F442EB">
        <w:rPr>
          <w:rFonts w:hint="cs"/>
          <w:rtl/>
        </w:rPr>
        <w:t xml:space="preserve"> או בפקס מספר 02-6664474 או בכתובת הדואר: משרד התיירות, האגף להכשרה מקצועית, רח' בנק ישראל 5, ירושלים, 91009.</w:t>
      </w:r>
    </w:p>
    <w:p w:rsidR="00477D63" w:rsidRDefault="00477D63" w:rsidP="003B0D43">
      <w:pPr>
        <w:pStyle w:val="1"/>
      </w:pPr>
      <w:r>
        <w:rPr>
          <w:rFonts w:hint="cs"/>
          <w:rtl/>
        </w:rPr>
        <w:t>על כל שינוי בקורות החיים יש לעדכן את מנהל המאגר.</w:t>
      </w:r>
    </w:p>
    <w:p w:rsidR="003B0D43" w:rsidRDefault="003B0D43" w:rsidP="003B0D43">
      <w:pPr>
        <w:pStyle w:val="a1"/>
      </w:pPr>
      <w:r>
        <w:rPr>
          <w:rFonts w:hint="cs"/>
          <w:rtl/>
        </w:rPr>
        <w:t>פרסום המאגר:</w:t>
      </w:r>
    </w:p>
    <w:p w:rsidR="008B5C54" w:rsidRDefault="008B5C54" w:rsidP="008B5C54">
      <w:pPr>
        <w:pStyle w:val="1"/>
      </w:pPr>
      <w:r>
        <w:rPr>
          <w:rFonts w:hint="cs"/>
          <w:rtl/>
        </w:rPr>
        <w:t xml:space="preserve">ההודעה על הקמת המאגר תפורסם באתר האינטרנט הממשלתי תחת הנושא "מאגר מומחים לנושאי תיירות" בתחומים המפורטים </w:t>
      </w:r>
      <w:r w:rsidR="00D10DD7">
        <w:rPr>
          <w:rFonts w:hint="cs"/>
          <w:rtl/>
        </w:rPr>
        <w:t>בסעיף 1.2.</w:t>
      </w:r>
    </w:p>
    <w:p w:rsidR="00D10DD7" w:rsidRDefault="00D10DD7" w:rsidP="008B5C54">
      <w:pPr>
        <w:pStyle w:val="1"/>
      </w:pPr>
      <w:r>
        <w:rPr>
          <w:rFonts w:hint="cs"/>
          <w:rtl/>
        </w:rPr>
        <w:t>ניתן לקבל בכל עת את הטופס הנדרש כמפורט בסעיף 8.2.1.</w:t>
      </w:r>
    </w:p>
    <w:p w:rsidR="00D10DD7" w:rsidRDefault="00D10DD7" w:rsidP="008B5C54">
      <w:pPr>
        <w:pStyle w:val="1"/>
      </w:pPr>
      <w:r>
        <w:rPr>
          <w:rFonts w:hint="cs"/>
          <w:rtl/>
        </w:rPr>
        <w:lastRenderedPageBreak/>
        <w:t xml:space="preserve">ניתן ליצור קשר עם אורית מאמא, מרכזת הכשרה, חינוך ותעסוקה בתיירות בטלפון מספר 02-6664347 או בכתובת המייל </w:t>
      </w:r>
      <w:hyperlink r:id="rId12" w:history="1">
        <w:r w:rsidRPr="0013485B">
          <w:rPr>
            <w:rStyle w:val="Hyperlink"/>
          </w:rPr>
          <w:t>oritm@tourism.gov.il</w:t>
        </w:r>
      </w:hyperlink>
      <w:r>
        <w:rPr>
          <w:rFonts w:hint="cs"/>
          <w:rtl/>
        </w:rPr>
        <w:t>, או בהפניית מכתבים לכתובת בנק ישראל 5, ירושלים, 91009.</w:t>
      </w:r>
    </w:p>
    <w:p w:rsidR="0039071B" w:rsidRDefault="0039071B" w:rsidP="008B5C54">
      <w:pPr>
        <w:pStyle w:val="1"/>
      </w:pPr>
      <w:r>
        <w:rPr>
          <w:rFonts w:hint="cs"/>
          <w:rtl/>
        </w:rPr>
        <w:t>יש לציין כי שמות המצטרפים למאגר המומחים יפורסמו באתר</w:t>
      </w:r>
      <w:r w:rsidR="000C58A1">
        <w:rPr>
          <w:rFonts w:hint="cs"/>
          <w:rtl/>
        </w:rPr>
        <w:t xml:space="preserve"> האינטרנט הממשלתי של משרד האוצר</w:t>
      </w:r>
      <w:r w:rsidR="00CF6C1F">
        <w:rPr>
          <w:rFonts w:hint="cs"/>
          <w:rtl/>
        </w:rPr>
        <w:t xml:space="preserve"> ובאתר האינטרנט המשרדי</w:t>
      </w:r>
      <w:r w:rsidR="000C58A1">
        <w:rPr>
          <w:rFonts w:hint="cs"/>
          <w:rtl/>
        </w:rPr>
        <w:t xml:space="preserve"> </w:t>
      </w:r>
      <w:r w:rsidR="000C58A1" w:rsidRPr="00935CA3">
        <w:rPr>
          <w:rFonts w:hint="cs"/>
          <w:rtl/>
        </w:rPr>
        <w:t>בהתאם לחוק הגנת הפרטיות, תשמ"א-1981.</w:t>
      </w:r>
    </w:p>
    <w:p w:rsidR="005A272B" w:rsidRDefault="005A272B" w:rsidP="008B5C54">
      <w:pPr>
        <w:pStyle w:val="1"/>
      </w:pPr>
      <w:r>
        <w:rPr>
          <w:rFonts w:hint="cs"/>
          <w:rtl/>
        </w:rPr>
        <w:t>מדי שנה תפורסם הודעה באתר האינטרנט הממשלתי בדבר הרישום ל"מאגר המומחים לנושאי תיירות".</w:t>
      </w:r>
    </w:p>
    <w:p w:rsidR="005A272B" w:rsidRDefault="005A272B" w:rsidP="008B5C54">
      <w:pPr>
        <w:pStyle w:val="1"/>
      </w:pPr>
      <w:r>
        <w:rPr>
          <w:rFonts w:hint="cs"/>
          <w:rtl/>
        </w:rPr>
        <w:t>ניתן בכל עת להצטרף ל"מאגר המומחים לנושאי תיירות" ובלבד שהמועמד עומד בקריטריונים המפורטים בסעיף 8 לנוהל.</w:t>
      </w:r>
    </w:p>
    <w:p w:rsidR="006069C0" w:rsidRDefault="006069C0" w:rsidP="006069C0">
      <w:pPr>
        <w:pStyle w:val="a1"/>
      </w:pPr>
      <w:r>
        <w:rPr>
          <w:rFonts w:hint="cs"/>
          <w:rtl/>
        </w:rPr>
        <w:t>רישום למאגר:</w:t>
      </w:r>
    </w:p>
    <w:p w:rsidR="006069C0" w:rsidRDefault="00957161" w:rsidP="006069C0">
      <w:pPr>
        <w:pStyle w:val="1"/>
      </w:pPr>
      <w:r>
        <w:rPr>
          <w:rFonts w:hint="cs"/>
          <w:rtl/>
        </w:rPr>
        <w:t>מנהל המאגר יבדוק כי טופסי הרישום מולאו כנדרש וכי הם מכילים את כל הנתונים הנדרשים לצורך בדיקת מועמדות הספקים. במידה ויהיו חסרים נתונים, מנהל המאגר יפנה לספק בבקשה להשלימם.</w:t>
      </w:r>
    </w:p>
    <w:p w:rsidR="00957161" w:rsidRDefault="00957161" w:rsidP="006069C0">
      <w:pPr>
        <w:pStyle w:val="1"/>
      </w:pPr>
      <w:r w:rsidRPr="00105CCA">
        <w:rPr>
          <w:rFonts w:hint="cs"/>
          <w:rtl/>
        </w:rPr>
        <w:t>וועדת המשנה תבדוק את עמידת המציעים שהגישו מועמדות בתנאי ההצטרפות למאגר ויאשרו</w:t>
      </w:r>
      <w:r w:rsidRPr="00957161">
        <w:rPr>
          <w:rFonts w:hint="cs"/>
          <w:color w:val="FF0000"/>
          <w:rtl/>
        </w:rPr>
        <w:t xml:space="preserve"> </w:t>
      </w:r>
      <w:r>
        <w:rPr>
          <w:rFonts w:hint="cs"/>
          <w:rtl/>
        </w:rPr>
        <w:t>את רישומם למאגר אם הם עומדים בהם.</w:t>
      </w:r>
      <w:r w:rsidR="0057412A">
        <w:rPr>
          <w:rFonts w:hint="cs"/>
          <w:rtl/>
        </w:rPr>
        <w:t xml:space="preserve"> וועדת המשנה תבדוק את עמידת הספקים בתנאים שהוגדרו לכל תחום התמחות ותסווגם בהתאם. וועדת המשנה תפיק חוות דעת חתומה המאשרת את העמידה או את אי העמידה בתנאי ההצטרפות למאגר.</w:t>
      </w:r>
    </w:p>
    <w:p w:rsidR="0057412A" w:rsidRDefault="0034286F" w:rsidP="006069C0">
      <w:pPr>
        <w:pStyle w:val="1"/>
      </w:pPr>
      <w:r>
        <w:rPr>
          <w:rFonts w:hint="cs"/>
          <w:rtl/>
        </w:rPr>
        <w:t>לספקים תישלח הודעה בכתב על ההחלטה אם לקבל את מועמדותם או לדחותה.</w:t>
      </w:r>
    </w:p>
    <w:p w:rsidR="0034286F" w:rsidRDefault="0034286F" w:rsidP="0034286F">
      <w:pPr>
        <w:pStyle w:val="a"/>
      </w:pPr>
      <w:r>
        <w:rPr>
          <w:rFonts w:hint="cs"/>
          <w:rtl/>
        </w:rPr>
        <w:t>עדכון המאגר</w:t>
      </w:r>
    </w:p>
    <w:p w:rsidR="00F71606" w:rsidRDefault="00F71606" w:rsidP="00F71606">
      <w:pPr>
        <w:pStyle w:val="a0"/>
      </w:pPr>
      <w:r>
        <w:rPr>
          <w:rFonts w:hint="cs"/>
          <w:rtl/>
        </w:rPr>
        <w:t xml:space="preserve">על הספקים הרשומים לעדכן באופן מידי נתונים שהשתנו ואשר משפיעים </w:t>
      </w:r>
      <w:r w:rsidR="009F6538">
        <w:rPr>
          <w:rFonts w:hint="cs"/>
          <w:rtl/>
        </w:rPr>
        <w:t xml:space="preserve">על עמידתם בתנאי ההצטרפות למאגר, או על </w:t>
      </w:r>
      <w:r w:rsidR="009F6538" w:rsidRPr="00105CCA">
        <w:rPr>
          <w:rFonts w:hint="cs"/>
          <w:rtl/>
        </w:rPr>
        <w:t>שינוי בתחום ההתמחות.</w:t>
      </w:r>
    </w:p>
    <w:p w:rsidR="006C307B" w:rsidRDefault="006C307B" w:rsidP="00F71606">
      <w:pPr>
        <w:pStyle w:val="a0"/>
      </w:pPr>
      <w:r>
        <w:rPr>
          <w:rFonts w:hint="cs"/>
          <w:rtl/>
        </w:rPr>
        <w:t>אחת לשנה תיזום וועדת המשנה פנייה לכל הספקים הרשומים בבקשה לאשר ולאמת בכתב את הנתונים הרשומים במאגר.</w:t>
      </w:r>
    </w:p>
    <w:p w:rsidR="006C307B" w:rsidRDefault="006C307B" w:rsidP="006C307B">
      <w:pPr>
        <w:pStyle w:val="a"/>
      </w:pPr>
      <w:r>
        <w:rPr>
          <w:rFonts w:hint="cs"/>
          <w:rtl/>
        </w:rPr>
        <w:t>החלטות בדבר דחיית ספקים, השעייתם ופסילתם</w:t>
      </w:r>
    </w:p>
    <w:p w:rsidR="00662030" w:rsidRDefault="00662030" w:rsidP="00662030">
      <w:pPr>
        <w:pStyle w:val="a0"/>
      </w:pPr>
      <w:r>
        <w:rPr>
          <w:rFonts w:hint="cs"/>
          <w:rtl/>
        </w:rPr>
        <w:t>דחיית ספק:</w:t>
      </w:r>
    </w:p>
    <w:p w:rsidR="00662030" w:rsidRDefault="00662030" w:rsidP="00662030">
      <w:pPr>
        <w:pStyle w:val="a1"/>
      </w:pPr>
      <w:r>
        <w:rPr>
          <w:rFonts w:hint="cs"/>
          <w:rtl/>
        </w:rPr>
        <w:t>לוועדת המשנה ישנה האפשרות לדחות ספק אשר הגיש מועמדותו למאגר, אם הוא לא עומד בתנאי ההצטרפות.</w:t>
      </w:r>
    </w:p>
    <w:p w:rsidR="00662030" w:rsidRPr="00105CCA" w:rsidRDefault="00662030" w:rsidP="00662030">
      <w:pPr>
        <w:pStyle w:val="a0"/>
      </w:pPr>
      <w:r w:rsidRPr="00105CCA">
        <w:rPr>
          <w:rFonts w:hint="cs"/>
          <w:rtl/>
        </w:rPr>
        <w:t>פסילת ספק:</w:t>
      </w:r>
    </w:p>
    <w:p w:rsidR="00662030" w:rsidRDefault="00662030" w:rsidP="00662030">
      <w:pPr>
        <w:pStyle w:val="a1"/>
      </w:pPr>
      <w:r w:rsidRPr="00662030">
        <w:rPr>
          <w:rFonts w:hint="cs"/>
          <w:rtl/>
        </w:rPr>
        <w:t>לוועדת המשנה ישנה האפשרות לפסול ספק הרשום במאגר אם הוא לא ענה לדרישות המקצועיות הנחוצות לתחום ההתמחות</w:t>
      </w:r>
      <w:r>
        <w:rPr>
          <w:rFonts w:hint="cs"/>
          <w:rtl/>
        </w:rPr>
        <w:t xml:space="preserve">. </w:t>
      </w:r>
    </w:p>
    <w:p w:rsidR="00662030" w:rsidRDefault="00662030" w:rsidP="00662030">
      <w:pPr>
        <w:pStyle w:val="a0"/>
      </w:pPr>
      <w:r>
        <w:rPr>
          <w:rFonts w:hint="cs"/>
          <w:rtl/>
        </w:rPr>
        <w:lastRenderedPageBreak/>
        <w:t>הליך דחיית ספקים או פסילתם:</w:t>
      </w:r>
    </w:p>
    <w:p w:rsidR="00662030" w:rsidRDefault="00662030" w:rsidP="00662030">
      <w:pPr>
        <w:pStyle w:val="a1"/>
      </w:pPr>
      <w:r>
        <w:rPr>
          <w:rFonts w:hint="cs"/>
          <w:rtl/>
        </w:rPr>
        <w:t>וועדת המשנה תודיע לספק על החלטתה ותפרט את הנימוקים להחלטה</w:t>
      </w:r>
    </w:p>
    <w:p w:rsidR="00662030" w:rsidRPr="00105CCA" w:rsidRDefault="00662030" w:rsidP="00662030">
      <w:pPr>
        <w:pStyle w:val="a1"/>
      </w:pPr>
      <w:r w:rsidRPr="00105CCA">
        <w:rPr>
          <w:rFonts w:hint="cs"/>
          <w:rtl/>
        </w:rPr>
        <w:t>לספק תהיה האפשרות להשי</w:t>
      </w:r>
      <w:r w:rsidR="00105CCA" w:rsidRPr="00105CCA">
        <w:rPr>
          <w:rFonts w:hint="cs"/>
          <w:rtl/>
        </w:rPr>
        <w:t>ג בכתב על החלטתה של ועדת המשנה ב</w:t>
      </w:r>
      <w:r w:rsidRPr="00105CCA">
        <w:rPr>
          <w:rFonts w:hint="cs"/>
          <w:rtl/>
        </w:rPr>
        <w:t>תוך תקופה שלא תפחת מ- 14 ימים.</w:t>
      </w:r>
    </w:p>
    <w:p w:rsidR="00DC0217" w:rsidRDefault="00DC0217" w:rsidP="00662030">
      <w:pPr>
        <w:pStyle w:val="a1"/>
      </w:pPr>
      <w:r w:rsidRPr="00DC0217">
        <w:rPr>
          <w:rFonts w:hint="cs"/>
          <w:rtl/>
        </w:rPr>
        <w:t xml:space="preserve">במקרה בו קיבלה ועדת המשנה הודעה מאגף החשב הכללי על אודות השעיה או פסילה של ספק רשום במאגר של משרד אחר </w:t>
      </w:r>
      <w:r w:rsidRPr="00DC0217">
        <w:rPr>
          <w:rtl/>
        </w:rPr>
        <w:t>–</w:t>
      </w:r>
      <w:r>
        <w:rPr>
          <w:rFonts w:hint="cs"/>
          <w:rtl/>
        </w:rPr>
        <w:t xml:space="preserve"> ייבדק אם הספק רשום גם במאגר אחר המנוהל על ידה וייקבע </w:t>
      </w:r>
      <w:r>
        <w:rPr>
          <w:rtl/>
        </w:rPr>
        <w:t>–</w:t>
      </w:r>
      <w:r>
        <w:rPr>
          <w:rFonts w:hint="cs"/>
          <w:rtl/>
        </w:rPr>
        <w:t xml:space="preserve"> בתיאום עם היועץ המשפטי של המשרד </w:t>
      </w:r>
      <w:r>
        <w:rPr>
          <w:rtl/>
        </w:rPr>
        <w:t>–</w:t>
      </w:r>
      <w:r>
        <w:rPr>
          <w:rFonts w:hint="cs"/>
          <w:rtl/>
        </w:rPr>
        <w:t xml:space="preserve"> אם ההשעיה או הפסילה תקפות גם למאגר זה.</w:t>
      </w:r>
    </w:p>
    <w:p w:rsidR="00A74C21" w:rsidRDefault="00A74C21" w:rsidP="00F60A85">
      <w:pPr>
        <w:pStyle w:val="a"/>
      </w:pPr>
      <w:r>
        <w:rPr>
          <w:rFonts w:hint="cs"/>
          <w:rtl/>
        </w:rPr>
        <w:t>נוהל שליפה מהמאגר</w:t>
      </w:r>
      <w:r w:rsidR="00105CCA">
        <w:rPr>
          <w:rFonts w:hint="cs"/>
          <w:rtl/>
        </w:rPr>
        <w:t xml:space="preserve"> </w:t>
      </w:r>
    </w:p>
    <w:p w:rsidR="00F60A85" w:rsidRPr="00F77975" w:rsidRDefault="00F60A85" w:rsidP="00F60A85">
      <w:pPr>
        <w:pStyle w:val="a0"/>
      </w:pPr>
      <w:r w:rsidRPr="00F77975">
        <w:rPr>
          <w:rFonts w:hint="cs"/>
          <w:rtl/>
        </w:rPr>
        <w:t>יחידה במשרד המבקשת לשלוף ספקים מהמאגר תפנה למנהל המאגר באמצעו</w:t>
      </w:r>
      <w:r>
        <w:rPr>
          <w:rFonts w:hint="cs"/>
          <w:rtl/>
        </w:rPr>
        <w:t xml:space="preserve">ת </w:t>
      </w:r>
      <w:r w:rsidRPr="00BB630C">
        <w:rPr>
          <w:rFonts w:hint="cs"/>
          <w:rtl/>
        </w:rPr>
        <w:t xml:space="preserve">טופס </w:t>
      </w:r>
      <w:r>
        <w:rPr>
          <w:rFonts w:hint="cs"/>
          <w:rtl/>
        </w:rPr>
        <w:t>"בקשה לשליפה ממאגר" אשר יצורף כנספח לנוהל זה. זאת, לאחר שהתקבל אישורה של ועדת המכרזים לבצע את ההתקשרות באמצעות המאגר.</w:t>
      </w:r>
      <w:r w:rsidRPr="00F77975">
        <w:rPr>
          <w:rFonts w:hint="cs"/>
          <w:rtl/>
        </w:rPr>
        <w:t xml:space="preserve"> </w:t>
      </w:r>
    </w:p>
    <w:p w:rsidR="00F60A85" w:rsidRDefault="00F60A85" w:rsidP="00F60A85">
      <w:pPr>
        <w:pStyle w:val="a0"/>
        <w:rPr>
          <w:rtl/>
        </w:rPr>
      </w:pPr>
      <w:r>
        <w:rPr>
          <w:rFonts w:hint="cs"/>
          <w:rtl/>
        </w:rPr>
        <w:t xml:space="preserve">לקראת מועד עדכון המאגר תבחן הוועדה את המקרים שבהם נעשתה שליפה חד פעמית מתוך הספקים אשר מתאימים למומחיות או לניסיון הספציפיים הנדרשים, ותקבל החלטה אם לבצע סיווג חדש במאגר. </w:t>
      </w:r>
    </w:p>
    <w:p w:rsidR="00F60A85" w:rsidRDefault="00F60A85" w:rsidP="00F60A85">
      <w:pPr>
        <w:pStyle w:val="a0"/>
      </w:pPr>
      <w:r>
        <w:rPr>
          <w:rFonts w:hint="cs"/>
          <w:rtl/>
        </w:rPr>
        <w:t xml:space="preserve">בשלב הראשון תסנן ועדת המכרזים את כל הספקים אשר אינם נכללים בהתמחות, בתת ההתמחות או ברמת ההתמחות, שהוגדרו בהתאם לרמת הפרויקט ולדרישותיו. </w:t>
      </w:r>
    </w:p>
    <w:p w:rsidR="006800A3" w:rsidRDefault="00F60A85" w:rsidP="006800A3">
      <w:pPr>
        <w:pStyle w:val="a0"/>
      </w:pPr>
      <w:r>
        <w:rPr>
          <w:rFonts w:hint="cs"/>
          <w:rtl/>
        </w:rPr>
        <w:t>בשלב השני תבצע ועדת המכרזים את השליפה רק מתוך קבוצת הספקים שעברה את הסינון הראשון (להלן: "קבוצת הספקים לשליפה").</w:t>
      </w:r>
      <w:r w:rsidR="006800A3">
        <w:rPr>
          <w:rFonts w:hint="cs"/>
          <w:rtl/>
        </w:rPr>
        <w:t xml:space="preserve"> </w:t>
      </w:r>
      <w:r w:rsidRPr="00F77975">
        <w:rPr>
          <w:rFonts w:hint="cs"/>
          <w:rtl/>
        </w:rPr>
        <w:t xml:space="preserve">מודל השליפה לבחירת ספקים </w:t>
      </w:r>
      <w:r>
        <w:rPr>
          <w:rFonts w:hint="cs"/>
          <w:rtl/>
        </w:rPr>
        <w:t>ש</w:t>
      </w:r>
      <w:r w:rsidRPr="00F77975">
        <w:rPr>
          <w:rFonts w:hint="cs"/>
          <w:rtl/>
        </w:rPr>
        <w:t>אל</w:t>
      </w:r>
      <w:r>
        <w:rPr>
          <w:rFonts w:hint="cs"/>
          <w:rtl/>
        </w:rPr>
        <w:t>יהם תבוצע הפנייה,</w:t>
      </w:r>
      <w:r w:rsidR="006800A3">
        <w:rPr>
          <w:rFonts w:hint="cs"/>
          <w:rtl/>
        </w:rPr>
        <w:t xml:space="preserve"> יהיה בהתאם לתחומי מומחיותם וככל האפשר בהתאם לחלוקה שוויונית ובהתאם לזמינות המומחים לצורך ביצוע ההתקשרות. </w:t>
      </w:r>
      <w:r w:rsidRPr="00F77975">
        <w:rPr>
          <w:rFonts w:hint="cs"/>
          <w:rtl/>
        </w:rPr>
        <w:t xml:space="preserve"> </w:t>
      </w:r>
      <w:r w:rsidR="006800A3">
        <w:rPr>
          <w:rFonts w:hint="cs"/>
          <w:rtl/>
        </w:rPr>
        <w:t xml:space="preserve">במקרה שבו מספר ועדות מכרזים עושות שימוש במאגר אחד, לשם תכנון סבב הוגן בין </w:t>
      </w:r>
      <w:r w:rsidR="006800A3" w:rsidRPr="00C135DB">
        <w:rPr>
          <w:rFonts w:hint="cs"/>
          <w:rtl/>
        </w:rPr>
        <w:t>הספקים</w:t>
      </w:r>
      <w:r w:rsidR="006800A3">
        <w:rPr>
          <w:rFonts w:hint="cs"/>
          <w:rtl/>
        </w:rPr>
        <w:t xml:space="preserve"> </w:t>
      </w:r>
      <w:r w:rsidR="006800A3">
        <w:rPr>
          <w:rtl/>
        </w:rPr>
        <w:t>–</w:t>
      </w:r>
      <w:r w:rsidR="006800A3">
        <w:rPr>
          <w:rFonts w:hint="cs"/>
          <w:rtl/>
        </w:rPr>
        <w:t xml:space="preserve"> יילקחו בחשבון כלל ההתקשרויות וההזדמנויות, לפי העניין, שנעשו עבור כל הוועדות העושות שימוש במאגר.</w:t>
      </w:r>
    </w:p>
    <w:p w:rsidR="006800A3" w:rsidRDefault="006800A3" w:rsidP="006800A3">
      <w:pPr>
        <w:pStyle w:val="a0"/>
      </w:pPr>
      <w:r>
        <w:rPr>
          <w:rFonts w:hint="cs"/>
          <w:rtl/>
        </w:rPr>
        <w:t xml:space="preserve">במקרה ומדובר במספר מומחים בעלי רמה ואיכות דומה, ועדת המכרזים תשלוף, ככל הניתן </w:t>
      </w:r>
      <w:r w:rsidRPr="00A8258E">
        <w:rPr>
          <w:rFonts w:hint="cs"/>
          <w:b/>
          <w:bCs/>
          <w:rtl/>
        </w:rPr>
        <w:t>5 ספקים לפחות</w:t>
      </w:r>
      <w:r>
        <w:rPr>
          <w:rFonts w:hint="cs"/>
          <w:rtl/>
        </w:rPr>
        <w:t xml:space="preserve"> כדי לפנות אליהם לקבלת הצעות.</w:t>
      </w:r>
    </w:p>
    <w:p w:rsidR="00F60A85" w:rsidRDefault="006800A3" w:rsidP="006800A3">
      <w:pPr>
        <w:pStyle w:val="a0"/>
      </w:pPr>
      <w:r>
        <w:rPr>
          <w:rFonts w:hint="cs"/>
          <w:rtl/>
        </w:rPr>
        <w:t xml:space="preserve"> </w:t>
      </w:r>
      <w:r w:rsidR="00F60A85">
        <w:rPr>
          <w:rFonts w:hint="cs"/>
          <w:rtl/>
        </w:rPr>
        <w:t xml:space="preserve">ניתן לעדכן את מודל השליפה לאחר דיון מיוחד של ועדת המכרזים, באישור היועץ המשפטי והחשב ובצירוף נימוקים.   </w:t>
      </w:r>
    </w:p>
    <w:p w:rsidR="00F60A85" w:rsidRPr="00236976" w:rsidRDefault="00F60A85" w:rsidP="00F60A85">
      <w:pPr>
        <w:pStyle w:val="a0"/>
      </w:pPr>
      <w:r>
        <w:rPr>
          <w:rFonts w:hint="cs"/>
          <w:rtl/>
        </w:rPr>
        <w:t>ב</w:t>
      </w:r>
      <w:r w:rsidRPr="0075145E">
        <w:rPr>
          <w:rFonts w:hint="cs"/>
          <w:rtl/>
        </w:rPr>
        <w:t xml:space="preserve">מקרה שבו </w:t>
      </w:r>
      <w:r>
        <w:rPr>
          <w:rFonts w:hint="cs"/>
          <w:rtl/>
        </w:rPr>
        <w:t>קבוצת הספקים לשליפה</w:t>
      </w:r>
      <w:r w:rsidRPr="0075145E">
        <w:rPr>
          <w:rFonts w:hint="cs"/>
          <w:rtl/>
        </w:rPr>
        <w:t xml:space="preserve"> כולל</w:t>
      </w:r>
      <w:r>
        <w:rPr>
          <w:rFonts w:hint="cs"/>
          <w:rtl/>
        </w:rPr>
        <w:t>ת</w:t>
      </w:r>
      <w:r w:rsidRPr="0075145E">
        <w:rPr>
          <w:rFonts w:hint="cs"/>
          <w:rtl/>
        </w:rPr>
        <w:t xml:space="preserve"> עד 10 ספקים</w:t>
      </w:r>
      <w:r>
        <w:rPr>
          <w:rFonts w:hint="cs"/>
          <w:rtl/>
        </w:rPr>
        <w:t xml:space="preserve">, תפנה </w:t>
      </w:r>
      <w:r w:rsidRPr="00F77975">
        <w:rPr>
          <w:rFonts w:hint="cs"/>
          <w:rtl/>
        </w:rPr>
        <w:t xml:space="preserve">ועדת המכרזים </w:t>
      </w:r>
      <w:r>
        <w:rPr>
          <w:rFonts w:hint="cs"/>
          <w:rtl/>
        </w:rPr>
        <w:t xml:space="preserve">לכל הספקים </w:t>
      </w:r>
      <w:r w:rsidRPr="00F77975">
        <w:rPr>
          <w:rFonts w:hint="cs"/>
          <w:rtl/>
        </w:rPr>
        <w:t>ל</w:t>
      </w:r>
      <w:r>
        <w:rPr>
          <w:rFonts w:hint="cs"/>
          <w:rtl/>
        </w:rPr>
        <w:t xml:space="preserve">קבלת הצעות. </w:t>
      </w:r>
    </w:p>
    <w:p w:rsidR="00F60A85" w:rsidRDefault="00F60A85" w:rsidP="00F60A85">
      <w:pPr>
        <w:pStyle w:val="a0"/>
      </w:pPr>
      <w:r>
        <w:rPr>
          <w:rFonts w:hint="cs"/>
          <w:rtl/>
        </w:rPr>
        <w:t xml:space="preserve">במקרה שבו קבוצת הספקים לשליפה כוללת למעלה מ-10 ספקים, תפעל ועדת המכרזים כמפורט להלן: </w:t>
      </w:r>
    </w:p>
    <w:p w:rsidR="00F60A85" w:rsidRDefault="00F60A85" w:rsidP="00F60A85">
      <w:pPr>
        <w:pStyle w:val="a1"/>
      </w:pPr>
      <w:r>
        <w:rPr>
          <w:rFonts w:hint="cs"/>
          <w:rtl/>
        </w:rPr>
        <w:t>השליפה תתבצע על פי מודל השליפה המפורט בנוהל.</w:t>
      </w:r>
    </w:p>
    <w:p w:rsidR="00F60A85" w:rsidRDefault="00F60A85" w:rsidP="00F60A85">
      <w:pPr>
        <w:pStyle w:val="a1"/>
      </w:pPr>
      <w:r w:rsidRPr="00F77975">
        <w:rPr>
          <w:rFonts w:hint="cs"/>
          <w:rtl/>
        </w:rPr>
        <w:t xml:space="preserve">ועדת המכרזים תשלוף </w:t>
      </w:r>
      <w:r w:rsidRPr="004967CB">
        <w:rPr>
          <w:rFonts w:hint="cs"/>
          <w:rtl/>
        </w:rPr>
        <w:t>5 ספקים לפחות</w:t>
      </w:r>
      <w:r w:rsidRPr="00F77975">
        <w:rPr>
          <w:rFonts w:hint="cs"/>
          <w:rtl/>
        </w:rPr>
        <w:t xml:space="preserve"> </w:t>
      </w:r>
      <w:r>
        <w:rPr>
          <w:rFonts w:hint="cs"/>
          <w:rtl/>
        </w:rPr>
        <w:t>ש</w:t>
      </w:r>
      <w:r w:rsidRPr="00F77975">
        <w:rPr>
          <w:rFonts w:hint="cs"/>
          <w:rtl/>
        </w:rPr>
        <w:t xml:space="preserve">אליהם תיעשה פנייה </w:t>
      </w:r>
      <w:r>
        <w:rPr>
          <w:rFonts w:hint="cs"/>
          <w:rtl/>
        </w:rPr>
        <w:t xml:space="preserve">לקבלת הצעות </w:t>
      </w:r>
      <w:r w:rsidRPr="00F77975">
        <w:rPr>
          <w:rFonts w:hint="cs"/>
          <w:rtl/>
        </w:rPr>
        <w:t>לצורך בחירת הספק הזוכה.</w:t>
      </w:r>
    </w:p>
    <w:p w:rsidR="00F60A85" w:rsidRDefault="00F60A85" w:rsidP="00F60A85">
      <w:pPr>
        <w:pStyle w:val="a0"/>
      </w:pPr>
      <w:r>
        <w:rPr>
          <w:rFonts w:hint="cs"/>
          <w:rtl/>
        </w:rPr>
        <w:lastRenderedPageBreak/>
        <w:t>כדי להבטיח סבב הוגן בין הספקים, יובאו בחשבון כלל ההתקשרויות שבוצעו באמצעות מאגר זה על ידי כלל משרדי ממשלה.</w:t>
      </w:r>
    </w:p>
    <w:p w:rsidR="00F60A85" w:rsidRPr="00F60A85" w:rsidRDefault="00F60A85" w:rsidP="00F60A85">
      <w:pPr>
        <w:pStyle w:val="a"/>
        <w:numPr>
          <w:ilvl w:val="0"/>
          <w:numId w:val="0"/>
        </w:numPr>
        <w:ind w:left="1107" w:hanging="567"/>
      </w:pPr>
    </w:p>
    <w:p w:rsidR="0059718E" w:rsidRDefault="0059718E" w:rsidP="0059718E">
      <w:pPr>
        <w:pStyle w:val="a"/>
      </w:pPr>
      <w:r>
        <w:rPr>
          <w:rFonts w:hint="cs"/>
          <w:rtl/>
        </w:rPr>
        <w:t>בחירת הספק הזוכה</w:t>
      </w:r>
    </w:p>
    <w:p w:rsidR="0059718E" w:rsidRPr="00105CCA" w:rsidRDefault="0059718E" w:rsidP="006800A3">
      <w:pPr>
        <w:pStyle w:val="a0"/>
        <w:rPr>
          <w:rFonts w:cs="Guttman Yad-Brush"/>
          <w:b/>
          <w:bCs/>
        </w:rPr>
      </w:pPr>
      <w:r>
        <w:rPr>
          <w:rFonts w:hint="cs"/>
          <w:rtl/>
        </w:rPr>
        <w:t>וועדת המשנה תבחר את הספק/ים הזוכה/זוכים לצורך ביצוע ההתקשרות באחת הדרכים הבאות:</w:t>
      </w:r>
      <w:r w:rsidR="00105CCA">
        <w:rPr>
          <w:rFonts w:hint="cs"/>
          <w:rtl/>
        </w:rPr>
        <w:t xml:space="preserve"> </w:t>
      </w:r>
    </w:p>
    <w:p w:rsidR="0059718E" w:rsidRPr="00105CCA" w:rsidRDefault="0059718E" w:rsidP="0059718E">
      <w:pPr>
        <w:pStyle w:val="a1"/>
      </w:pPr>
      <w:r w:rsidRPr="00105CCA">
        <w:rPr>
          <w:rFonts w:hint="cs"/>
          <w:rtl/>
        </w:rPr>
        <w:t>מכרז סגור.</w:t>
      </w:r>
    </w:p>
    <w:p w:rsidR="0059718E" w:rsidRDefault="0059718E" w:rsidP="0059718E">
      <w:pPr>
        <w:pStyle w:val="a1"/>
      </w:pPr>
      <w:r w:rsidRPr="00105CCA">
        <w:rPr>
          <w:rFonts w:hint="cs"/>
          <w:rtl/>
        </w:rPr>
        <w:t>פנייה תחרותית לקבלת הצעות.</w:t>
      </w:r>
    </w:p>
    <w:p w:rsidR="006800A3" w:rsidRDefault="006800A3" w:rsidP="0059718E">
      <w:pPr>
        <w:pStyle w:val="a1"/>
      </w:pPr>
      <w:r>
        <w:rPr>
          <w:rFonts w:hint="cs"/>
          <w:rtl/>
        </w:rPr>
        <w:t>במקרה בו מדובר במומחה יחיד בתחומו, תציין ועדת המשנה את בחירתה ותנמק את החלטתה בהתאם.</w:t>
      </w:r>
    </w:p>
    <w:p w:rsidR="00907D1C" w:rsidRDefault="00105CCA" w:rsidP="00105CCA">
      <w:pPr>
        <w:pStyle w:val="a0"/>
      </w:pPr>
      <w:r>
        <w:rPr>
          <w:rFonts w:hint="cs"/>
          <w:rtl/>
        </w:rPr>
        <w:t xml:space="preserve">החלטות הוועדה יתועדו בפרוטוקול בהתאם להוראות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7.19.2.</w:t>
      </w:r>
    </w:p>
    <w:p w:rsidR="00907D1C" w:rsidRDefault="00907D1C" w:rsidP="00907D1C">
      <w:pPr>
        <w:pStyle w:val="a"/>
      </w:pPr>
      <w:r>
        <w:rPr>
          <w:rFonts w:hint="cs"/>
          <w:rtl/>
        </w:rPr>
        <w:t>התקשרות עם ספק שנבחר</w:t>
      </w:r>
    </w:p>
    <w:p w:rsidR="0077015C" w:rsidRDefault="0077015C" w:rsidP="0077015C">
      <w:pPr>
        <w:pStyle w:val="a0"/>
      </w:pPr>
      <w:r>
        <w:rPr>
          <w:rFonts w:hint="cs"/>
          <w:rtl/>
        </w:rPr>
        <w:t>תערך בדיקה של עורך ההתקשרות בתיאום עם מנהל המאגר לגבי עמידת הספק בתנאים לביצוע ההתקשרות עמו ולגבי תוקף האישורים שהמציא בשלב ההצטרפות למאגר.</w:t>
      </w:r>
    </w:p>
    <w:p w:rsidR="0077015C" w:rsidRDefault="0077015C" w:rsidP="0077015C">
      <w:pPr>
        <w:pStyle w:val="a0"/>
      </w:pPr>
      <w:r>
        <w:rPr>
          <w:rFonts w:hint="cs"/>
          <w:rtl/>
        </w:rPr>
        <w:t>בסעיף זה יש לציין שבכל הסכם התקשרות לביצוע עבודה עם ספק יכניס המשרד סעיף הצהרה בדבר נכונות הפרטים על אודות הספק שבמאגר.</w:t>
      </w:r>
    </w:p>
    <w:p w:rsidR="0077015C" w:rsidRDefault="0077015C" w:rsidP="0077015C">
      <w:pPr>
        <w:pStyle w:val="a0"/>
      </w:pPr>
      <w:r>
        <w:rPr>
          <w:rFonts w:hint="cs"/>
          <w:rtl/>
        </w:rPr>
        <w:t>בתוך 14 ימי עבודה ממועד החתימה על הסכם ההתקשרות, יעביר עורך ההתקשרות את פרטי הספק שנבחר ואת הסכם ההתקשרות עמו למנהל המאגר לשם תיעודם במאגר.</w:t>
      </w:r>
    </w:p>
    <w:p w:rsidR="0077015C" w:rsidRDefault="0077015C" w:rsidP="0077015C">
      <w:pPr>
        <w:pStyle w:val="a0"/>
      </w:pPr>
      <w:r>
        <w:rPr>
          <w:rFonts w:hint="cs"/>
          <w:rtl/>
        </w:rPr>
        <w:t>בסיום ההתקשרות יעביר עורך ההתקשרות למנהל המאגר את פרטי ההתקשרות לשם תיעודם במאגר.</w:t>
      </w:r>
    </w:p>
    <w:p w:rsidR="00907D1C" w:rsidRDefault="0077015C" w:rsidP="00E55B91">
      <w:pPr>
        <w:pStyle w:val="a"/>
      </w:pPr>
      <w:r>
        <w:rPr>
          <w:rFonts w:hint="cs"/>
          <w:rtl/>
        </w:rPr>
        <w:t>פיקוח ובקרה</w:t>
      </w:r>
      <w:r w:rsidR="00D04AC1">
        <w:rPr>
          <w:rFonts w:hint="cs"/>
          <w:rtl/>
        </w:rPr>
        <w:t xml:space="preserve"> </w:t>
      </w:r>
    </w:p>
    <w:p w:rsidR="0077015C" w:rsidRDefault="007E00CE" w:rsidP="0077015C">
      <w:pPr>
        <w:pStyle w:val="a0"/>
      </w:pPr>
      <w:r>
        <w:rPr>
          <w:rFonts w:hint="cs"/>
          <w:rtl/>
        </w:rPr>
        <w:t>ועדת המכרזים תהיה אחראית על קביעה ועל הפעלה של אמצעי פיקוח ובקרה, על איכותו של נוהל המאגר ועל יישומו.</w:t>
      </w:r>
    </w:p>
    <w:p w:rsidR="007A68A1" w:rsidRDefault="007A68A1" w:rsidP="00E55B91">
      <w:pPr>
        <w:pStyle w:val="a0"/>
      </w:pPr>
      <w:r>
        <w:rPr>
          <w:rFonts w:hint="cs"/>
          <w:rtl/>
        </w:rPr>
        <w:t>אלו אמצעי פיקוח ובקרה ישמשו את ועדת המכרזים לשם בדיקת יישום הנוהל</w:t>
      </w:r>
      <w:r w:rsidR="00E55B91">
        <w:rPr>
          <w:rFonts w:hint="cs"/>
          <w:rtl/>
        </w:rPr>
        <w:t>:</w:t>
      </w:r>
    </w:p>
    <w:p w:rsidR="00E55B91" w:rsidRDefault="00E55B91" w:rsidP="00E55B91">
      <w:pPr>
        <w:pStyle w:val="a0"/>
        <w:numPr>
          <w:ilvl w:val="0"/>
          <w:numId w:val="0"/>
        </w:numPr>
        <w:ind w:left="2125" w:hanging="1018"/>
        <w:rPr>
          <w:rtl/>
        </w:rPr>
      </w:pPr>
      <w:r>
        <w:rPr>
          <w:rFonts w:hint="cs"/>
          <w:rtl/>
        </w:rPr>
        <w:t>14.2.1</w:t>
      </w:r>
      <w:r>
        <w:rPr>
          <w:rFonts w:hint="cs"/>
          <w:rtl/>
        </w:rPr>
        <w:tab/>
        <w:t>מרכז ועדת המשנה יכין דו"ח שנתי לוועדת המכרזים ובו ריכוז השימוש במאגר בפירוט לפי נושאים.</w:t>
      </w:r>
    </w:p>
    <w:p w:rsidR="00E55B91" w:rsidRDefault="00E55B91" w:rsidP="00E55B91">
      <w:pPr>
        <w:pStyle w:val="a0"/>
        <w:numPr>
          <w:ilvl w:val="0"/>
          <w:numId w:val="0"/>
        </w:numPr>
        <w:ind w:left="2125" w:hanging="1018"/>
        <w:rPr>
          <w:rtl/>
        </w:rPr>
      </w:pPr>
      <w:r>
        <w:rPr>
          <w:rFonts w:hint="cs"/>
          <w:rtl/>
        </w:rPr>
        <w:t>14.2.2</w:t>
      </w:r>
      <w:r>
        <w:rPr>
          <w:rFonts w:hint="cs"/>
          <w:rtl/>
        </w:rPr>
        <w:tab/>
        <w:t>מרכז ועדת המשנה יכין דו"ח הצטרפות למאגר לאחר פרסום אפשרות ההצטרפות.</w:t>
      </w:r>
    </w:p>
    <w:p w:rsidR="00E55B91" w:rsidRDefault="00E55B91" w:rsidP="00E55B91">
      <w:pPr>
        <w:pStyle w:val="a0"/>
        <w:numPr>
          <w:ilvl w:val="0"/>
          <w:numId w:val="0"/>
        </w:numPr>
        <w:ind w:left="1107"/>
      </w:pPr>
    </w:p>
    <w:p w:rsidR="007A68A1" w:rsidRDefault="00D04AC1" w:rsidP="007A68A1">
      <w:pPr>
        <w:pStyle w:val="a0"/>
      </w:pPr>
      <w:r>
        <w:rPr>
          <w:rFonts w:hint="cs"/>
          <w:rtl/>
        </w:rPr>
        <w:t xml:space="preserve">אחת לשנה </w:t>
      </w:r>
      <w:r w:rsidR="007A68A1">
        <w:rPr>
          <w:rFonts w:hint="cs"/>
          <w:rtl/>
        </w:rPr>
        <w:t>יגיש מנהל המאגר לוועדת המכרזים דוח התפלגות של העבודות שניתנו לספקים במאגר.</w:t>
      </w:r>
    </w:p>
    <w:p w:rsidR="007A68A1" w:rsidRDefault="007A68A1" w:rsidP="007A68A1">
      <w:pPr>
        <w:pStyle w:val="a0"/>
        <w:rPr>
          <w:rtl/>
        </w:rPr>
      </w:pPr>
      <w:r>
        <w:rPr>
          <w:rFonts w:hint="cs"/>
          <w:rtl/>
        </w:rPr>
        <w:lastRenderedPageBreak/>
        <w:t>אחת לשנה לפחות, תקיים וועדת המכרזים ישיבה ייעודית לדיון בממצאי הדוח. עיקרי הדיון, מסקנותיו והמלצותיו יתועדו בפרוטוקול.</w:t>
      </w:r>
    </w:p>
    <w:p w:rsidR="00E535E3" w:rsidRDefault="00E535E3" w:rsidP="007A68A1">
      <w:pPr>
        <w:pStyle w:val="a0"/>
        <w:numPr>
          <w:ilvl w:val="0"/>
          <w:numId w:val="0"/>
        </w:numPr>
        <w:ind w:left="540"/>
      </w:pPr>
    </w:p>
    <w:p w:rsidR="00E535E3" w:rsidRDefault="00E535E3" w:rsidP="00E535E3">
      <w:pPr>
        <w:pStyle w:val="a0"/>
        <w:numPr>
          <w:ilvl w:val="0"/>
          <w:numId w:val="0"/>
        </w:numPr>
        <w:ind w:left="540"/>
      </w:pPr>
    </w:p>
    <w:p w:rsidR="00E535E3" w:rsidRDefault="00E535E3" w:rsidP="00E535E3">
      <w:pPr>
        <w:rPr>
          <w:rFonts w:ascii="Arial" w:hAnsi="Arial" w:cs="Arial"/>
          <w:rtl/>
        </w:rPr>
      </w:pPr>
    </w:p>
    <w:p w:rsidR="00E535E3" w:rsidRDefault="00E535E3" w:rsidP="00E535E3">
      <w:pPr>
        <w:rPr>
          <w:rFonts w:ascii="Arial" w:hAnsi="Arial" w:cs="Arial"/>
          <w:rtl/>
        </w:rPr>
      </w:pPr>
    </w:p>
    <w:p w:rsidR="00E535E3" w:rsidRDefault="00E535E3" w:rsidP="00E535E3">
      <w:pPr>
        <w:rPr>
          <w:rFonts w:ascii="Arial" w:hAnsi="Arial" w:cs="Arial"/>
          <w:rtl/>
        </w:rPr>
      </w:pPr>
    </w:p>
    <w:p w:rsidR="00E535E3" w:rsidRDefault="00E535E3" w:rsidP="00E535E3">
      <w:pPr>
        <w:ind w:left="360"/>
        <w:rPr>
          <w:rFonts w:ascii="Arial" w:hAnsi="Arial" w:cs="Arial"/>
          <w:rtl/>
        </w:rPr>
      </w:pPr>
    </w:p>
    <w:p w:rsidR="00E535E3" w:rsidRDefault="00E535E3" w:rsidP="00E535E3">
      <w:pPr>
        <w:rPr>
          <w:rFonts w:ascii="Arial" w:hAnsi="Arial" w:cs="Arial"/>
          <w:rtl/>
        </w:rPr>
      </w:pPr>
    </w:p>
    <w:p w:rsidR="00E535E3" w:rsidRDefault="00E535E3" w:rsidP="00E535E3">
      <w:pPr>
        <w:rPr>
          <w:rFonts w:ascii="Arial" w:hAnsi="Arial" w:cs="Arial"/>
          <w:rtl/>
        </w:rPr>
      </w:pPr>
    </w:p>
    <w:p w:rsidR="00E535E3" w:rsidRDefault="00E535E3" w:rsidP="00E535E3">
      <w:pPr>
        <w:pStyle w:val="a0"/>
        <w:numPr>
          <w:ilvl w:val="0"/>
          <w:numId w:val="0"/>
        </w:numPr>
        <w:ind w:left="1107" w:hanging="567"/>
        <w:jc w:val="left"/>
        <w:rPr>
          <w:b/>
          <w:bCs/>
          <w:sz w:val="26"/>
          <w:szCs w:val="26"/>
          <w:rtl/>
        </w:rPr>
      </w:pPr>
    </w:p>
    <w:p w:rsidR="00E535E3" w:rsidRDefault="00E535E3" w:rsidP="00E535E3">
      <w:pPr>
        <w:pStyle w:val="a0"/>
        <w:numPr>
          <w:ilvl w:val="0"/>
          <w:numId w:val="0"/>
        </w:numPr>
        <w:ind w:left="1107" w:hanging="567"/>
        <w:jc w:val="left"/>
        <w:rPr>
          <w:b/>
          <w:bCs/>
          <w:sz w:val="26"/>
          <w:szCs w:val="26"/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Pr="00883BE0" w:rsidRDefault="00E535E3" w:rsidP="0060390B">
      <w:pPr>
        <w:pStyle w:val="10"/>
        <w:rPr>
          <w:szCs w:val="26"/>
          <w:rtl/>
        </w:rPr>
      </w:pPr>
      <w:r w:rsidRPr="00883BE0">
        <w:rPr>
          <w:rFonts w:hint="cs"/>
          <w:szCs w:val="26"/>
          <w:rtl/>
        </w:rPr>
        <w:lastRenderedPageBreak/>
        <w:t xml:space="preserve">נספח </w:t>
      </w:r>
      <w:r>
        <w:rPr>
          <w:rFonts w:hint="cs"/>
          <w:szCs w:val="26"/>
          <w:rtl/>
        </w:rPr>
        <w:t>א</w:t>
      </w:r>
      <w:r w:rsidRPr="00883BE0">
        <w:rPr>
          <w:rFonts w:hint="cs"/>
          <w:szCs w:val="26"/>
          <w:rtl/>
        </w:rPr>
        <w:t xml:space="preserve"> </w:t>
      </w:r>
      <w:r w:rsidRPr="00883BE0"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</w:t>
      </w:r>
      <w:r w:rsidR="0060390B">
        <w:rPr>
          <w:rFonts w:hint="cs"/>
          <w:szCs w:val="26"/>
          <w:rtl/>
        </w:rPr>
        <w:t>טופס מאגר מרצים</w:t>
      </w:r>
    </w:p>
    <w:p w:rsidR="00E535E3" w:rsidRDefault="00E535E3" w:rsidP="00E535E3">
      <w:pPr>
        <w:pStyle w:val="10"/>
        <w:rPr>
          <w:szCs w:val="26"/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Default="00E535E3" w:rsidP="00E535E3">
      <w:pPr>
        <w:pStyle w:val="a"/>
        <w:numPr>
          <w:ilvl w:val="0"/>
          <w:numId w:val="0"/>
        </w:numPr>
        <w:ind w:left="567" w:hanging="567"/>
        <w:rPr>
          <w:rtl/>
        </w:rPr>
      </w:pPr>
    </w:p>
    <w:p w:rsidR="00E535E3" w:rsidRPr="00FF4BBA" w:rsidRDefault="00E535E3" w:rsidP="00E535E3">
      <w:pPr>
        <w:rPr>
          <w:rFonts w:cs="David"/>
          <w:sz w:val="28"/>
          <w:szCs w:val="28"/>
          <w:rtl/>
        </w:rPr>
      </w:pPr>
    </w:p>
    <w:p w:rsidR="005E5852" w:rsidRPr="00422524" w:rsidRDefault="005E5852">
      <w:pPr>
        <w:tabs>
          <w:tab w:val="left" w:pos="5954"/>
        </w:tabs>
        <w:rPr>
          <w:rFonts w:cs="David"/>
          <w:sz w:val="28"/>
          <w:szCs w:val="28"/>
          <w:rtl/>
        </w:rPr>
      </w:pPr>
    </w:p>
    <w:sectPr w:rsidR="005E5852" w:rsidRPr="00422524" w:rsidSect="006D3503">
      <w:headerReference w:type="default" r:id="rId13"/>
      <w:footerReference w:type="default" r:id="rId14"/>
      <w:endnotePr>
        <w:numFmt w:val="lowerLetter"/>
      </w:endnotePr>
      <w:pgSz w:w="11907" w:h="16840"/>
      <w:pgMar w:top="2112" w:right="1701" w:bottom="1440" w:left="1418" w:header="720" w:footer="720" w:gutter="0"/>
      <w:cols w:space="720"/>
      <w:bidi/>
      <w:rtlGutter/>
      <w:docGrid w:linePitch="2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87E" w:rsidRDefault="00AB187E">
      <w:r>
        <w:separator/>
      </w:r>
    </w:p>
  </w:endnote>
  <w:endnote w:type="continuationSeparator" w:id="0">
    <w:p w:rsidR="00AB187E" w:rsidRDefault="00AB1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CA3" w:rsidRDefault="003B72A9">
    <w:pPr>
      <w:pStyle w:val="a7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-557530</wp:posOffset>
              </wp:positionH>
              <wp:positionV relativeFrom="paragraph">
                <wp:posOffset>-213995</wp:posOffset>
              </wp:positionV>
              <wp:extent cx="7200900" cy="6845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00900" cy="6845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5CA3" w:rsidRPr="00C90B30" w:rsidRDefault="00935CA3" w:rsidP="006413FD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  <w:t>רח' בנק ישראל 5, ת"ד 1018, ירושלים 91009 טל': 02-6664200</w:t>
                          </w:r>
                        </w:p>
                        <w:p w:rsidR="00935CA3" w:rsidRPr="00C90B30" w:rsidRDefault="00935CA3" w:rsidP="006413FD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5, BANK OF </w:t>
                          </w:r>
                          <w:smartTag w:uri="urn:schemas-microsoft-com:office:smarttags" w:element="Street">
                            <w:smartTag w:uri="urn:schemas-microsoft-com:office:smarttags" w:element="address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ISRAEL ST.</w:t>
                              </w:r>
                            </w:smartTag>
                          </w:smartTag>
                          <w:proofErr w:type="gramStart"/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</w:t>
                          </w:r>
                          <w:smartTag w:uri="urn:schemas-microsoft-com:office:smarttags" w:element="address">
                            <w:smartTag w:uri="urn:schemas-microsoft-com:office:smarttags" w:element="Street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P.O.BOX</w:t>
                              </w:r>
                              <w:proofErr w:type="gramEnd"/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 1018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, </w:t>
                            </w:r>
                            <w:smartTag w:uri="urn:schemas-microsoft-com:office:smarttags" w:element="City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JERUSALEM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smartTag w:uri="urn:schemas-microsoft-com:office:smarttags" w:element="PostalCode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91009</w:t>
                              </w:r>
                            </w:smartTag>
                          </w:smartTag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TEL.02-6664200</w:t>
                          </w:r>
                        </w:p>
                        <w:p w:rsidR="00935CA3" w:rsidRPr="0080403C" w:rsidRDefault="00AB187E" w:rsidP="00307D06">
                          <w:pPr>
                            <w:jc w:val="center"/>
                            <w:rPr>
                              <w:szCs w:val="16"/>
                            </w:rPr>
                          </w:pPr>
                          <w:hyperlink r:id="rId1" w:history="1">
                            <w:r w:rsidR="00935CA3">
                              <w:rPr>
                                <w:rStyle w:val="Hyperlink"/>
                                <w:rFonts w:ascii="Arial" w:hAnsi="Arial" w:cs="Arial"/>
                                <w:sz w:val="20"/>
                                <w:szCs w:val="20"/>
                              </w:rPr>
                              <w:t>www.goisrael.com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3.9pt;margin-top:-16.85pt;width:567pt;height:53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" stroked="f">
              <v:textbox>
                <w:txbxContent>
                  <w:p w:rsidR="00935CA3" w:rsidRPr="00C90B30" w:rsidRDefault="00935CA3" w:rsidP="006413FD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  <w:t>רח' בנק ישראל 5, ת"ד 1018, ירושלים 91009 טל': 02-6664200</w:t>
                    </w:r>
                  </w:p>
                  <w:p w:rsidR="00935CA3" w:rsidRPr="00C90B30" w:rsidRDefault="00935CA3" w:rsidP="006413FD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5, BANK OF </w:t>
                    </w:r>
                    <w:smartTag w:uri="urn:schemas-microsoft-com:office:smarttags" w:element="Street">
                      <w:smartTag w:uri="urn:schemas-microsoft-com:office:smarttags" w:element="address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ISRAEL ST.</w:t>
                        </w:r>
                      </w:smartTag>
                    </w:smartTag>
                    <w:proofErr w:type="gramStart"/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>,</w:t>
                    </w:r>
                    <w:smartTag w:uri="urn:schemas-microsoft-com:office:smarttags" w:element="address">
                      <w:smartTag w:uri="urn:schemas-microsoft-com:office:smarttags" w:element="Street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P.O.BOX</w:t>
                        </w:r>
                        <w:proofErr w:type="gramEnd"/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1018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, </w:t>
                      </w:r>
                      <w:smartTag w:uri="urn:schemas-microsoft-com:office:smarttags" w:element="City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JERUSALEM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ostalCode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91009</w:t>
                        </w:r>
                      </w:smartTag>
                    </w:smartTag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TEL.02-6664200</w:t>
                    </w:r>
                  </w:p>
                  <w:p w:rsidR="00935CA3" w:rsidRPr="0080403C" w:rsidRDefault="00AB187E" w:rsidP="00307D06">
                    <w:pPr>
                      <w:jc w:val="center"/>
                      <w:rPr>
                        <w:szCs w:val="16"/>
                      </w:rPr>
                    </w:pPr>
                    <w:hyperlink r:id="rId2" w:history="1">
                      <w:r w:rsidR="00935CA3">
                        <w:rPr>
                          <w:rStyle w:val="Hyperlink"/>
                          <w:rFonts w:ascii="Arial" w:hAnsi="Arial" w:cs="Arial"/>
                          <w:sz w:val="20"/>
                          <w:szCs w:val="20"/>
                        </w:rPr>
                        <w:t>www.goisrael.com</w:t>
                      </w:r>
                    </w:hyperlink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87E" w:rsidRDefault="00AB187E">
      <w:r>
        <w:separator/>
      </w:r>
    </w:p>
  </w:footnote>
  <w:footnote w:type="continuationSeparator" w:id="0">
    <w:p w:rsidR="00AB187E" w:rsidRDefault="00AB18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CA3" w:rsidRDefault="003B72A9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-734695</wp:posOffset>
          </wp:positionH>
          <wp:positionV relativeFrom="paragraph">
            <wp:posOffset>-165100</wp:posOffset>
          </wp:positionV>
          <wp:extent cx="1838325" cy="676275"/>
          <wp:effectExtent l="0" t="0" r="9525" b="9525"/>
          <wp:wrapSquare wrapText="bothSides"/>
          <wp:docPr id="6" name="תמונה 6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logo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-429895</wp:posOffset>
          </wp:positionH>
          <wp:positionV relativeFrom="paragraph">
            <wp:posOffset>9489440</wp:posOffset>
          </wp:positionV>
          <wp:extent cx="609600" cy="396875"/>
          <wp:effectExtent l="0" t="0" r="0" b="3175"/>
          <wp:wrapNone/>
          <wp:docPr id="4" name="תמונה 4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gov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396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1792BD3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FA77B7B"/>
    <w:multiLevelType w:val="multilevel"/>
    <w:tmpl w:val="F66C33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4FDA1DD7"/>
    <w:multiLevelType w:val="multilevel"/>
    <w:tmpl w:val="856A96C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65542734"/>
    <w:multiLevelType w:val="hybridMultilevel"/>
    <w:tmpl w:val="8A4C2DD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C5965A7"/>
    <w:multiLevelType w:val="multilevel"/>
    <w:tmpl w:val="52A02BF2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73"/>
  <w:drawingGridVerticalSpacing w:val="23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131"/>
    <w:rsid w:val="000430F7"/>
    <w:rsid w:val="0005519D"/>
    <w:rsid w:val="000C58A1"/>
    <w:rsid w:val="00105CCA"/>
    <w:rsid w:val="001B117E"/>
    <w:rsid w:val="001F5D7F"/>
    <w:rsid w:val="00223EF5"/>
    <w:rsid w:val="00240131"/>
    <w:rsid w:val="00241F40"/>
    <w:rsid w:val="0024267D"/>
    <w:rsid w:val="00260713"/>
    <w:rsid w:val="00262545"/>
    <w:rsid w:val="002A2383"/>
    <w:rsid w:val="00307D06"/>
    <w:rsid w:val="003209E9"/>
    <w:rsid w:val="00331541"/>
    <w:rsid w:val="003352FC"/>
    <w:rsid w:val="0034286F"/>
    <w:rsid w:val="00367E26"/>
    <w:rsid w:val="0039071B"/>
    <w:rsid w:val="003B0D43"/>
    <w:rsid w:val="003B72A9"/>
    <w:rsid w:val="003F446E"/>
    <w:rsid w:val="00412118"/>
    <w:rsid w:val="00422524"/>
    <w:rsid w:val="00444747"/>
    <w:rsid w:val="00477D63"/>
    <w:rsid w:val="00493853"/>
    <w:rsid w:val="004B3E5B"/>
    <w:rsid w:val="004F77DA"/>
    <w:rsid w:val="00520D07"/>
    <w:rsid w:val="0052586B"/>
    <w:rsid w:val="0057412A"/>
    <w:rsid w:val="0059718E"/>
    <w:rsid w:val="00597D13"/>
    <w:rsid w:val="005A272B"/>
    <w:rsid w:val="005E5852"/>
    <w:rsid w:val="005F04AA"/>
    <w:rsid w:val="0060390B"/>
    <w:rsid w:val="006069C0"/>
    <w:rsid w:val="006413FD"/>
    <w:rsid w:val="006524A8"/>
    <w:rsid w:val="00662030"/>
    <w:rsid w:val="006800A3"/>
    <w:rsid w:val="00686335"/>
    <w:rsid w:val="006A5482"/>
    <w:rsid w:val="006C307B"/>
    <w:rsid w:val="006D3503"/>
    <w:rsid w:val="006D6642"/>
    <w:rsid w:val="006F381F"/>
    <w:rsid w:val="007121FC"/>
    <w:rsid w:val="00745486"/>
    <w:rsid w:val="007500A6"/>
    <w:rsid w:val="0075429D"/>
    <w:rsid w:val="0077015C"/>
    <w:rsid w:val="007A17A6"/>
    <w:rsid w:val="007A68A1"/>
    <w:rsid w:val="007D22B2"/>
    <w:rsid w:val="007D4930"/>
    <w:rsid w:val="007E00CE"/>
    <w:rsid w:val="0080403C"/>
    <w:rsid w:val="00815FF8"/>
    <w:rsid w:val="00866CF0"/>
    <w:rsid w:val="00874C0B"/>
    <w:rsid w:val="008B2379"/>
    <w:rsid w:val="008B5C54"/>
    <w:rsid w:val="008C11E0"/>
    <w:rsid w:val="008E5BD5"/>
    <w:rsid w:val="00907D1C"/>
    <w:rsid w:val="0091437C"/>
    <w:rsid w:val="00935CA3"/>
    <w:rsid w:val="00951FB8"/>
    <w:rsid w:val="00957161"/>
    <w:rsid w:val="00975D25"/>
    <w:rsid w:val="00994AA8"/>
    <w:rsid w:val="009A686C"/>
    <w:rsid w:val="009F6538"/>
    <w:rsid w:val="00A2157D"/>
    <w:rsid w:val="00A74C21"/>
    <w:rsid w:val="00A94858"/>
    <w:rsid w:val="00A94DD3"/>
    <w:rsid w:val="00AB187E"/>
    <w:rsid w:val="00AB4010"/>
    <w:rsid w:val="00AB655B"/>
    <w:rsid w:val="00AD0044"/>
    <w:rsid w:val="00AE492F"/>
    <w:rsid w:val="00AF15AC"/>
    <w:rsid w:val="00B458DF"/>
    <w:rsid w:val="00B5561A"/>
    <w:rsid w:val="00B61945"/>
    <w:rsid w:val="00B9139A"/>
    <w:rsid w:val="00B94E7F"/>
    <w:rsid w:val="00BA1AAD"/>
    <w:rsid w:val="00BB09E6"/>
    <w:rsid w:val="00BE778C"/>
    <w:rsid w:val="00C01EC3"/>
    <w:rsid w:val="00C26047"/>
    <w:rsid w:val="00C5666D"/>
    <w:rsid w:val="00C8483A"/>
    <w:rsid w:val="00C900E8"/>
    <w:rsid w:val="00C96834"/>
    <w:rsid w:val="00C976AB"/>
    <w:rsid w:val="00CD6A5B"/>
    <w:rsid w:val="00CE729F"/>
    <w:rsid w:val="00CF6C1F"/>
    <w:rsid w:val="00D00A48"/>
    <w:rsid w:val="00D04AC1"/>
    <w:rsid w:val="00D10DD7"/>
    <w:rsid w:val="00D35BD8"/>
    <w:rsid w:val="00D75216"/>
    <w:rsid w:val="00D90E53"/>
    <w:rsid w:val="00DC0217"/>
    <w:rsid w:val="00E05307"/>
    <w:rsid w:val="00E16373"/>
    <w:rsid w:val="00E535E3"/>
    <w:rsid w:val="00E55B91"/>
    <w:rsid w:val="00EA19E9"/>
    <w:rsid w:val="00EA7369"/>
    <w:rsid w:val="00F11B4C"/>
    <w:rsid w:val="00F302EC"/>
    <w:rsid w:val="00F442EB"/>
    <w:rsid w:val="00F60A85"/>
    <w:rsid w:val="00F71606"/>
    <w:rsid w:val="00F87885"/>
    <w:rsid w:val="00FE742E"/>
    <w:rsid w:val="00FF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David Transparent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rsid w:val="00E535E3"/>
    <w:pPr>
      <w:keepNext/>
      <w:overflowPunct/>
      <w:autoSpaceDE/>
      <w:autoSpaceDN/>
      <w:adjustRightInd/>
      <w:spacing w:before="240" w:after="60"/>
      <w:textAlignment w:val="auto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pPr>
      <w:tabs>
        <w:tab w:val="center" w:pos="4153"/>
        <w:tab w:val="right" w:pos="8306"/>
      </w:tabs>
    </w:pPr>
  </w:style>
  <w:style w:type="paragraph" w:styleId="a7">
    <w:name w:val="footer"/>
    <w:basedOn w:val="a2"/>
    <w:pPr>
      <w:tabs>
        <w:tab w:val="center" w:pos="4153"/>
        <w:tab w:val="right" w:pos="8306"/>
      </w:tabs>
    </w:pPr>
  </w:style>
  <w:style w:type="character" w:styleId="Hyperlink">
    <w:name w:val="Hyperlink"/>
    <w:basedOn w:val="a3"/>
    <w:uiPriority w:val="99"/>
    <w:unhideWhenUsed/>
    <w:rsid w:val="00307D06"/>
    <w:rPr>
      <w:color w:val="0000FF"/>
      <w:u w:val="single"/>
    </w:rPr>
  </w:style>
  <w:style w:type="character" w:customStyle="1" w:styleId="11">
    <w:name w:val="כותרת 1 תו"/>
    <w:basedOn w:val="a3"/>
    <w:link w:val="10"/>
    <w:rsid w:val="00E535E3"/>
    <w:rPr>
      <w:rFonts w:ascii="Arial" w:hAnsi="Arial" w:cs="Arial"/>
      <w:b/>
      <w:bCs/>
      <w:kern w:val="32"/>
      <w:sz w:val="32"/>
      <w:szCs w:val="32"/>
    </w:rPr>
  </w:style>
  <w:style w:type="paragraph" w:customStyle="1" w:styleId="a">
    <w:name w:val="כותרת סעיף"/>
    <w:basedOn w:val="a2"/>
    <w:rsid w:val="00E535E3"/>
    <w:pPr>
      <w:numPr>
        <w:numId w:val="1"/>
      </w:numPr>
      <w:overflowPunct/>
      <w:autoSpaceDE/>
      <w:autoSpaceDN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link w:val="Char"/>
    <w:rsid w:val="00E535E3"/>
    <w:pPr>
      <w:numPr>
        <w:ilvl w:val="1"/>
        <w:numId w:val="1"/>
      </w:numPr>
      <w:overflowPunct/>
      <w:autoSpaceDE/>
      <w:autoSpaceDN/>
      <w:adjustRightInd/>
      <w:spacing w:line="360" w:lineRule="auto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535E3"/>
    <w:pPr>
      <w:numPr>
        <w:ilvl w:val="2"/>
        <w:numId w:val="1"/>
      </w:numPr>
      <w:overflowPunct/>
      <w:autoSpaceDE/>
      <w:autoSpaceDN/>
      <w:adjustRightInd/>
      <w:spacing w:line="360" w:lineRule="auto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535E3"/>
    <w:pPr>
      <w:numPr>
        <w:ilvl w:val="3"/>
      </w:numPr>
    </w:pPr>
  </w:style>
  <w:style w:type="paragraph" w:customStyle="1" w:styleId="a8">
    <w:name w:val="כותרת טבלת נספחים"/>
    <w:basedOn w:val="a2"/>
    <w:rsid w:val="00E535E3"/>
    <w:pPr>
      <w:overflowPunct/>
      <w:autoSpaceDE/>
      <w:autoSpaceDN/>
      <w:adjustRightInd/>
      <w:jc w:val="center"/>
      <w:textAlignment w:val="auto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9">
    <w:name w:val="שם הוראה"/>
    <w:basedOn w:val="a2"/>
    <w:rsid w:val="00E535E3"/>
    <w:pPr>
      <w:overflowPunct/>
      <w:autoSpaceDE/>
      <w:autoSpaceDN/>
      <w:adjustRightInd/>
      <w:jc w:val="both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a">
    <w:name w:val="טקסט רץ טבלה עליונה"/>
    <w:basedOn w:val="a2"/>
    <w:rsid w:val="00E535E3"/>
    <w:pPr>
      <w:overflowPunct/>
      <w:autoSpaceDE/>
      <w:autoSpaceDN/>
      <w:adjustRightInd/>
      <w:jc w:val="both"/>
      <w:textAlignment w:val="auto"/>
    </w:pPr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0"/>
    <w:rsid w:val="00E535E3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E535E3"/>
    <w:pPr>
      <w:numPr>
        <w:ilvl w:val="4"/>
      </w:numPr>
    </w:pPr>
  </w:style>
  <w:style w:type="paragraph" w:customStyle="1" w:styleId="StyleGray-80">
    <w:name w:val="Style כותרת סעיף + Gray-80%"/>
    <w:basedOn w:val="a"/>
    <w:rsid w:val="00E535E3"/>
    <w:rPr>
      <w:color w:val="4D4D4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David Transparent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rsid w:val="00E535E3"/>
    <w:pPr>
      <w:keepNext/>
      <w:overflowPunct/>
      <w:autoSpaceDE/>
      <w:autoSpaceDN/>
      <w:adjustRightInd/>
      <w:spacing w:before="240" w:after="60"/>
      <w:textAlignment w:val="auto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pPr>
      <w:tabs>
        <w:tab w:val="center" w:pos="4153"/>
        <w:tab w:val="right" w:pos="8306"/>
      </w:tabs>
    </w:pPr>
  </w:style>
  <w:style w:type="paragraph" w:styleId="a7">
    <w:name w:val="footer"/>
    <w:basedOn w:val="a2"/>
    <w:pPr>
      <w:tabs>
        <w:tab w:val="center" w:pos="4153"/>
        <w:tab w:val="right" w:pos="8306"/>
      </w:tabs>
    </w:pPr>
  </w:style>
  <w:style w:type="character" w:styleId="Hyperlink">
    <w:name w:val="Hyperlink"/>
    <w:basedOn w:val="a3"/>
    <w:uiPriority w:val="99"/>
    <w:unhideWhenUsed/>
    <w:rsid w:val="00307D06"/>
    <w:rPr>
      <w:color w:val="0000FF"/>
      <w:u w:val="single"/>
    </w:rPr>
  </w:style>
  <w:style w:type="character" w:customStyle="1" w:styleId="11">
    <w:name w:val="כותרת 1 תו"/>
    <w:basedOn w:val="a3"/>
    <w:link w:val="10"/>
    <w:rsid w:val="00E535E3"/>
    <w:rPr>
      <w:rFonts w:ascii="Arial" w:hAnsi="Arial" w:cs="Arial"/>
      <w:b/>
      <w:bCs/>
      <w:kern w:val="32"/>
      <w:sz w:val="32"/>
      <w:szCs w:val="32"/>
    </w:rPr>
  </w:style>
  <w:style w:type="paragraph" w:customStyle="1" w:styleId="a">
    <w:name w:val="כותרת סעיף"/>
    <w:basedOn w:val="a2"/>
    <w:rsid w:val="00E535E3"/>
    <w:pPr>
      <w:numPr>
        <w:numId w:val="1"/>
      </w:numPr>
      <w:overflowPunct/>
      <w:autoSpaceDE/>
      <w:autoSpaceDN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link w:val="Char"/>
    <w:rsid w:val="00E535E3"/>
    <w:pPr>
      <w:numPr>
        <w:ilvl w:val="1"/>
        <w:numId w:val="1"/>
      </w:numPr>
      <w:overflowPunct/>
      <w:autoSpaceDE/>
      <w:autoSpaceDN/>
      <w:adjustRightInd/>
      <w:spacing w:line="360" w:lineRule="auto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535E3"/>
    <w:pPr>
      <w:numPr>
        <w:ilvl w:val="2"/>
        <w:numId w:val="1"/>
      </w:numPr>
      <w:overflowPunct/>
      <w:autoSpaceDE/>
      <w:autoSpaceDN/>
      <w:adjustRightInd/>
      <w:spacing w:line="360" w:lineRule="auto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535E3"/>
    <w:pPr>
      <w:numPr>
        <w:ilvl w:val="3"/>
      </w:numPr>
    </w:pPr>
  </w:style>
  <w:style w:type="paragraph" w:customStyle="1" w:styleId="a8">
    <w:name w:val="כותרת טבלת נספחים"/>
    <w:basedOn w:val="a2"/>
    <w:rsid w:val="00E535E3"/>
    <w:pPr>
      <w:overflowPunct/>
      <w:autoSpaceDE/>
      <w:autoSpaceDN/>
      <w:adjustRightInd/>
      <w:jc w:val="center"/>
      <w:textAlignment w:val="auto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9">
    <w:name w:val="שם הוראה"/>
    <w:basedOn w:val="a2"/>
    <w:rsid w:val="00E535E3"/>
    <w:pPr>
      <w:overflowPunct/>
      <w:autoSpaceDE/>
      <w:autoSpaceDN/>
      <w:adjustRightInd/>
      <w:jc w:val="both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a">
    <w:name w:val="טקסט רץ טבלה עליונה"/>
    <w:basedOn w:val="a2"/>
    <w:rsid w:val="00E535E3"/>
    <w:pPr>
      <w:overflowPunct/>
      <w:autoSpaceDE/>
      <w:autoSpaceDN/>
      <w:adjustRightInd/>
      <w:jc w:val="both"/>
      <w:textAlignment w:val="auto"/>
    </w:pPr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0"/>
    <w:rsid w:val="00E535E3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E535E3"/>
    <w:pPr>
      <w:numPr>
        <w:ilvl w:val="4"/>
      </w:numPr>
    </w:pPr>
  </w:style>
  <w:style w:type="paragraph" w:customStyle="1" w:styleId="StyleGray-80">
    <w:name w:val="Style כותרת סעיף + Gray-80%"/>
    <w:basedOn w:val="a"/>
    <w:rsid w:val="00E535E3"/>
    <w:rPr>
      <w:color w:val="4D4D4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oritm@tourism.gov.il" TargetMode="Externa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ritm@tourism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oritm@tourism.gov.il" TargetMode="External"/><Relationship Id="rId19" Type="http://schemas.openxmlformats.org/officeDocument/2006/relationships/customXml" Target="../customXml/item4.xml"/><Relationship Id="rId4" Type="http://schemas.microsoft.com/office/2007/relationships/stylesWithEffects" Target="stylesWithEffects.xml"/><Relationship Id="rId9" Type="http://schemas.openxmlformats.org/officeDocument/2006/relationships/hyperlink" Target="http://www.tourism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israel.com/" TargetMode="External"/><Relationship Id="rId1" Type="http://schemas.openxmlformats.org/officeDocument/2006/relationships/hyperlink" Target="http://www.goisrael.com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1DA40C933BD2C74FAF1857190E7A7319" ma:contentTypeVersion="1" ma:contentTypeDescription="צור מסמך חדש." ma:contentTypeScope="" ma:versionID="f94762edea11ba7b693f8352d0e2166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ff17f2a9678e7ba39fbe014e7ea44832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CA0BBFD8-4A38-48E5-8A8D-BC30FFC986A3}"/>
</file>

<file path=customXml/itemProps2.xml><?xml version="1.0" encoding="utf-8"?>
<ds:datastoreItem xmlns:ds="http://schemas.openxmlformats.org/officeDocument/2006/customXml" ds:itemID="{DEEB09D7-D276-46B6-96DC-B5DE0C4B737E}"/>
</file>

<file path=customXml/itemProps3.xml><?xml version="1.0" encoding="utf-8"?>
<ds:datastoreItem xmlns:ds="http://schemas.openxmlformats.org/officeDocument/2006/customXml" ds:itemID="{F0E77EFD-C1A1-45D5-847D-DD4C75CBFC8A}"/>
</file>

<file path=customXml/itemProps4.xml><?xml version="1.0" encoding="utf-8"?>
<ds:datastoreItem xmlns:ds="http://schemas.openxmlformats.org/officeDocument/2006/customXml" ds:itemID="{ACC5FBAB-2472-43FF-BAAF-17C69805905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1514</Words>
  <Characters>7574</Characters>
  <Application>Microsoft Office Word</Application>
  <DocSecurity>0</DocSecurity>
  <Lines>63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	   </vt:lpstr>
    </vt:vector>
  </TitlesOfParts>
  <Company/>
  <LinksUpToDate>false</LinksUpToDate>
  <CharactersWithSpaces>9070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מאמא אורית</dc:creator>
  <cp:lastModifiedBy>מאמא אורית</cp:lastModifiedBy>
  <cp:revision>3</cp:revision>
  <cp:lastPrinted>1900-12-31T21:00:00Z</cp:lastPrinted>
  <dcterms:created xsi:type="dcterms:W3CDTF">2013-06-16T10:00:00Z</dcterms:created>
  <dcterms:modified xsi:type="dcterms:W3CDTF">2013-06-16T10:01:00Z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0x0101001DA40C933BD2C74FAF1857190E7A7319</vt:lpwstr>
  </property>
  <property fmtid="{D5CDD505-2E9C-101B-9397-08002B2CF9AE}" pid="3" name="Order">
    <vt:r8>900</vt:r8>
  </property>
  <property fmtid="{D5CDD505-2E9C-101B-9397-08002B2CF9AE}" pid="4" name="Template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xd_Signature">
    <vt:bool>false</vt:bool>
  </property>
  <property fmtid="{D5CDD505-2E9C-101B-9397-08002B2CF9AE}" pid="8" name="xd_ProgID">
    <vt:lpwstr/>
  </property>
</Properties>
</file>